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20AA6" w14:textId="77777777" w:rsidR="005F58DE" w:rsidRDefault="00BB61BE" w:rsidP="005F58DE">
      <w:pPr>
        <w:ind w:left="-142" w:right="-188"/>
        <w:jc w:val="right"/>
        <w:rPr>
          <w:rFonts w:eastAsia="Cambria" w:cstheme="minorHAnsi"/>
          <w:bCs w:val="0"/>
          <w:color w:val="0D0D0D"/>
          <w:lang w:val="en-US"/>
        </w:rPr>
      </w:pPr>
      <w:r>
        <w:rPr>
          <w:rFonts w:eastAsia="Cambria" w:cstheme="minorHAnsi"/>
          <w:lang w:val="en-US"/>
        </w:rPr>
        <w:t>Brussels, 26</w:t>
      </w:r>
      <w:r w:rsidRPr="00DF5B59">
        <w:rPr>
          <w:rFonts w:eastAsia="Cambria" w:cstheme="minorHAnsi"/>
          <w:lang w:val="en-US"/>
        </w:rPr>
        <w:t xml:space="preserve"> April 2018</w:t>
      </w:r>
    </w:p>
    <w:p w14:paraId="0D06F9CC" w14:textId="1EFF7BFE" w:rsidR="00BB61BE" w:rsidRPr="00BB61BE" w:rsidRDefault="00BB61BE" w:rsidP="005F58DE">
      <w:pPr>
        <w:ind w:left="-142" w:right="-188"/>
        <w:rPr>
          <w:rFonts w:eastAsia="Cambria" w:cstheme="minorHAnsi"/>
          <w:bCs w:val="0"/>
          <w:color w:val="0D0D0D"/>
          <w:lang w:val="en-US"/>
        </w:rPr>
      </w:pPr>
      <w:r w:rsidRPr="00DF5B59">
        <w:rPr>
          <w:rFonts w:eastAsia="Cambria" w:cstheme="minorHAnsi"/>
          <w:color w:val="0D0D0D"/>
          <w:lang w:val="en-US"/>
        </w:rPr>
        <w:t>Dear Deputy Permanent Representatives,</w:t>
      </w:r>
    </w:p>
    <w:p w14:paraId="16E1E295" w14:textId="5FF09C3D" w:rsidR="00BB61BE" w:rsidRDefault="00BB61BE" w:rsidP="005F58DE">
      <w:pPr>
        <w:ind w:left="-142" w:right="-188"/>
        <w:rPr>
          <w:rFonts w:eastAsia="Cambria" w:cstheme="minorHAnsi"/>
          <w:b/>
          <w:color w:val="0D0D0D"/>
          <w:lang w:val="en-US"/>
        </w:rPr>
      </w:pPr>
      <w:r w:rsidRPr="0032101F">
        <w:rPr>
          <w:rFonts w:eastAsia="Cambria" w:cstheme="minorHAnsi"/>
          <w:b/>
          <w:color w:val="0D0D0D"/>
          <w:lang w:val="en-US"/>
        </w:rPr>
        <w:t>RE: Copyright –</w:t>
      </w:r>
      <w:r>
        <w:rPr>
          <w:rFonts w:eastAsia="Cambria" w:cstheme="minorHAnsi"/>
          <w:b/>
          <w:color w:val="0D0D0D"/>
          <w:lang w:val="en-US"/>
        </w:rPr>
        <w:t xml:space="preserve"> </w:t>
      </w:r>
      <w:r w:rsidR="00A8035D">
        <w:rPr>
          <w:rFonts w:eastAsia="Cambria" w:cstheme="minorHAnsi"/>
          <w:b/>
          <w:color w:val="0D0D0D"/>
          <w:lang w:val="en-US"/>
        </w:rPr>
        <w:t>COREPER</w:t>
      </w:r>
      <w:r w:rsidR="003221BC">
        <w:rPr>
          <w:rFonts w:eastAsia="Cambria" w:cstheme="minorHAnsi"/>
          <w:b/>
          <w:color w:val="0D0D0D"/>
          <w:lang w:val="en-US"/>
        </w:rPr>
        <w:t xml:space="preserve"> I – April 27 – DELETE OR REDRAFT ARTICLE 13(4)</w:t>
      </w:r>
    </w:p>
    <w:p w14:paraId="4B92641B" w14:textId="77777777" w:rsidR="005F58DE" w:rsidRPr="005F58DE" w:rsidRDefault="005F58DE" w:rsidP="005F58DE">
      <w:pPr>
        <w:spacing w:before="0"/>
        <w:ind w:left="-142" w:right="-188"/>
        <w:rPr>
          <w:rFonts w:eastAsia="Cambria" w:cstheme="minorHAnsi"/>
          <w:b/>
          <w:color w:val="0D0D0D"/>
          <w:lang w:val="en-US"/>
        </w:rPr>
      </w:pPr>
    </w:p>
    <w:p w14:paraId="151140F6" w14:textId="02E28B92" w:rsidR="00BB61BE" w:rsidRDefault="00BB61BE" w:rsidP="00BB61BE">
      <w:pPr>
        <w:spacing w:before="0"/>
        <w:ind w:left="-142" w:right="-188"/>
        <w:jc w:val="both"/>
        <w:rPr>
          <w:rFonts w:cstheme="minorHAnsi"/>
          <w:lang w:val="en-GB"/>
        </w:rPr>
      </w:pPr>
      <w:r w:rsidRPr="00BB61BE">
        <w:rPr>
          <w:rFonts w:cstheme="minorHAnsi"/>
          <w:lang w:val="en-GB"/>
        </w:rPr>
        <w:t xml:space="preserve">The </w:t>
      </w:r>
      <w:r>
        <w:rPr>
          <w:rFonts w:cstheme="minorHAnsi"/>
          <w:lang w:val="en-GB"/>
        </w:rPr>
        <w:t>Association of Commercial Television in Europe</w:t>
      </w:r>
      <w:r w:rsidRPr="00BB61BE">
        <w:rPr>
          <w:rFonts w:cstheme="minorHAnsi"/>
          <w:lang w:val="en-GB"/>
        </w:rPr>
        <w:t xml:space="preserve"> writes to you in view of the COREPER I meeting on Friday 27 April. On this occasion the Council </w:t>
      </w:r>
      <w:bookmarkStart w:id="0" w:name="_GoBack"/>
      <w:bookmarkEnd w:id="0"/>
      <w:r w:rsidRPr="00BB61BE">
        <w:rPr>
          <w:rFonts w:cstheme="minorHAnsi"/>
          <w:lang w:val="en-GB"/>
        </w:rPr>
        <w:t>will be asked to adopt a mandate for negotiations with the European Parliament on the draft Copyright Directive.</w:t>
      </w:r>
    </w:p>
    <w:p w14:paraId="76F45806" w14:textId="77777777" w:rsidR="00BB61BE" w:rsidRDefault="00BB61BE" w:rsidP="00BB61BE">
      <w:pPr>
        <w:spacing w:before="0"/>
        <w:ind w:left="-142" w:right="-188"/>
        <w:jc w:val="both"/>
        <w:rPr>
          <w:rFonts w:cstheme="minorHAnsi"/>
          <w:lang w:val="en-GB"/>
        </w:rPr>
      </w:pPr>
    </w:p>
    <w:p w14:paraId="75B7CE8D" w14:textId="0D4E373B" w:rsidR="00BB61BE" w:rsidRPr="003221BC" w:rsidRDefault="003221BC" w:rsidP="00BB61BE">
      <w:pPr>
        <w:spacing w:before="0"/>
        <w:ind w:left="-142" w:right="-188"/>
        <w:jc w:val="both"/>
        <w:rPr>
          <w:rFonts w:cstheme="minorHAnsi"/>
          <w:b/>
          <w:lang w:val="en-GB"/>
        </w:rPr>
      </w:pPr>
      <w:r w:rsidRPr="003221BC">
        <w:rPr>
          <w:rFonts w:cstheme="minorHAnsi"/>
          <w:b/>
          <w:lang w:val="en-GB"/>
        </w:rPr>
        <w:t>T</w:t>
      </w:r>
      <w:r w:rsidR="00BB61BE" w:rsidRPr="003221BC">
        <w:rPr>
          <w:rFonts w:cstheme="minorHAnsi"/>
          <w:b/>
          <w:lang w:val="en-GB"/>
        </w:rPr>
        <w:t xml:space="preserve">he current drafting needs to </w:t>
      </w:r>
      <w:r w:rsidRPr="003221BC">
        <w:rPr>
          <w:rFonts w:cstheme="minorHAnsi"/>
          <w:b/>
          <w:lang w:val="en-GB"/>
        </w:rPr>
        <w:t>improve</w:t>
      </w:r>
      <w:r w:rsidR="00BB61BE" w:rsidRPr="003221BC">
        <w:rPr>
          <w:rFonts w:cstheme="minorHAnsi"/>
          <w:b/>
          <w:lang w:val="en-GB"/>
        </w:rPr>
        <w:t xml:space="preserve"> </w:t>
      </w:r>
      <w:r w:rsidRPr="003221BC">
        <w:rPr>
          <w:rFonts w:cstheme="minorHAnsi"/>
          <w:b/>
          <w:lang w:val="en-GB"/>
        </w:rPr>
        <w:t>to deliver on the</w:t>
      </w:r>
      <w:r w:rsidR="00BB61BE" w:rsidRPr="003221BC">
        <w:rPr>
          <w:rFonts w:cstheme="minorHAnsi"/>
          <w:b/>
          <w:lang w:val="en-GB"/>
        </w:rPr>
        <w:t xml:space="preserve"> objectives of the Proposal. Consequently, </w:t>
      </w:r>
      <w:r w:rsidR="00BB61BE" w:rsidRPr="003221BC">
        <w:rPr>
          <w:rFonts w:cstheme="minorHAnsi"/>
          <w:b/>
          <w:u w:val="single"/>
          <w:lang w:val="en-GB"/>
        </w:rPr>
        <w:t>we call on you to reconsider the draft text</w:t>
      </w:r>
      <w:r w:rsidR="00BB61BE" w:rsidRPr="003221BC">
        <w:rPr>
          <w:rFonts w:cstheme="minorHAnsi"/>
          <w:b/>
          <w:lang w:val="en-GB"/>
        </w:rPr>
        <w:t>, to ensure it complies with international law and safeguards the fundamental right to intellectual property.</w:t>
      </w:r>
    </w:p>
    <w:p w14:paraId="481118E9" w14:textId="77777777" w:rsidR="00BB61BE" w:rsidRPr="00BB61BE" w:rsidRDefault="00BB61BE" w:rsidP="00BB61BE">
      <w:pPr>
        <w:spacing w:before="0"/>
        <w:ind w:left="-142" w:right="-188"/>
        <w:jc w:val="both"/>
        <w:rPr>
          <w:rFonts w:cstheme="minorHAnsi"/>
          <w:lang w:val="en-GB"/>
        </w:rPr>
      </w:pPr>
    </w:p>
    <w:p w14:paraId="59150AD3" w14:textId="14D7CF92" w:rsidR="00BB61BE" w:rsidRDefault="003221BC" w:rsidP="00BB61BE">
      <w:pPr>
        <w:spacing w:before="0"/>
        <w:ind w:left="-142" w:right="-188"/>
        <w:jc w:val="both"/>
        <w:rPr>
          <w:rFonts w:cstheme="minorHAnsi"/>
          <w:lang w:val="en-GB"/>
        </w:rPr>
      </w:pPr>
      <w:r>
        <w:rPr>
          <w:lang w:val="en-GB"/>
        </w:rPr>
        <w:t>A</w:t>
      </w:r>
      <w:r w:rsidR="00BB61BE" w:rsidRPr="00BB61BE">
        <w:rPr>
          <w:lang w:val="en-GB"/>
        </w:rPr>
        <w:t xml:space="preserve"> major </w:t>
      </w:r>
      <w:r>
        <w:rPr>
          <w:lang w:val="en-GB"/>
        </w:rPr>
        <w:t xml:space="preserve">source of </w:t>
      </w:r>
      <w:r w:rsidR="00BB61BE" w:rsidRPr="00BB61BE">
        <w:rPr>
          <w:lang w:val="en-GB"/>
        </w:rPr>
        <w:t xml:space="preserve">concern we have is that Article 13(4) and </w:t>
      </w:r>
      <w:r w:rsidR="00BB61BE" w:rsidRPr="00BB61BE">
        <w:rPr>
          <w:iCs/>
          <w:lang w:val="en-GB"/>
        </w:rPr>
        <w:t>corresponding recitals</w:t>
      </w:r>
      <w:r w:rsidR="007B2166">
        <w:rPr>
          <w:iCs/>
          <w:lang w:val="en-GB"/>
        </w:rPr>
        <w:t>. This Article</w:t>
      </w:r>
      <w:r w:rsidR="00BB61BE" w:rsidRPr="00BB61BE">
        <w:rPr>
          <w:iCs/>
          <w:lang w:val="en-GB"/>
        </w:rPr>
        <w:t xml:space="preserve"> </w:t>
      </w:r>
      <w:r w:rsidR="00BB61BE" w:rsidRPr="00BB61BE">
        <w:rPr>
          <w:lang w:val="en-GB"/>
        </w:rPr>
        <w:t>create</w:t>
      </w:r>
      <w:r w:rsidR="007B2166">
        <w:rPr>
          <w:lang w:val="en-GB"/>
        </w:rPr>
        <w:t>s</w:t>
      </w:r>
      <w:r w:rsidR="00BB61BE" w:rsidRPr="00BB61BE">
        <w:rPr>
          <w:lang w:val="en-GB"/>
        </w:rPr>
        <w:t xml:space="preserve"> two new and wide exemptions from copyright liability for online content sharing service providers</w:t>
      </w:r>
      <w:r w:rsidR="00BB61BE" w:rsidRPr="00BB61BE">
        <w:rPr>
          <w:rFonts w:ascii="Times New Roman" w:hAnsi="Times New Roman" w:cs="Times New Roman"/>
          <w:iCs/>
          <w:sz w:val="24"/>
          <w:szCs w:val="24"/>
          <w:lang w:val="en-GB"/>
        </w:rPr>
        <w:t xml:space="preserve">, </w:t>
      </w:r>
      <w:r w:rsidR="00BB61BE" w:rsidRPr="00B21954">
        <w:rPr>
          <w:iCs/>
          <w:lang w:val="en-US"/>
        </w:rPr>
        <w:t>absolving them on the basis of their “best efforts” only and/or rightsholders' failure to send notices.</w:t>
      </w:r>
      <w:r w:rsidR="00BB61BE" w:rsidRPr="00BB61BE">
        <w:rPr>
          <w:lang w:val="en-GB"/>
        </w:rPr>
        <w:t xml:space="preserve"> This goes beyond the e-Commerce Directive and is inconsistent with the very spirit of this Proposal. Moreover, this wording creates a regulatory paradox: while </w:t>
      </w:r>
      <w:r w:rsidR="00BB61BE" w:rsidRPr="00BB61BE">
        <w:rPr>
          <w:rFonts w:cstheme="minorHAnsi"/>
          <w:lang w:val="en-GB"/>
        </w:rPr>
        <w:t>passive ISPs will continue to be subject to a general duty of care (Recital 40 ECD), active content sharing service providers will enjoy tailor-made exemptions.</w:t>
      </w:r>
    </w:p>
    <w:p w14:paraId="2DEF32A6" w14:textId="77777777" w:rsidR="00BB61BE" w:rsidRPr="00BB61BE" w:rsidRDefault="00BB61BE" w:rsidP="00BB61BE">
      <w:pPr>
        <w:spacing w:before="0"/>
        <w:ind w:right="-188"/>
        <w:jc w:val="both"/>
        <w:rPr>
          <w:rFonts w:cstheme="minorHAnsi"/>
          <w:color w:val="FF0000"/>
          <w:u w:val="single"/>
          <w:lang w:val="en-GB"/>
        </w:rPr>
      </w:pPr>
    </w:p>
    <w:p w14:paraId="7934C2BB" w14:textId="3CEA6355" w:rsidR="00BB61BE" w:rsidRDefault="00BB61BE" w:rsidP="00BB61BE">
      <w:pPr>
        <w:spacing w:before="0"/>
        <w:ind w:left="-142" w:right="-188"/>
        <w:jc w:val="both"/>
        <w:rPr>
          <w:rFonts w:cstheme="minorHAnsi"/>
          <w:lang w:val="en-GB"/>
        </w:rPr>
      </w:pPr>
      <w:r w:rsidRPr="00BB61BE">
        <w:rPr>
          <w:rFonts w:cstheme="minorHAnsi"/>
          <w:lang w:val="en-GB"/>
        </w:rPr>
        <w:t>The Value Gap provisions (Article 13 and the corresponding Recitals) were meant to provide more legal certainty and improve the position of rightholders to protect, negotiate and be remunerated for the exploitation of their content by online services which give public access to user uploaded content.</w:t>
      </w:r>
    </w:p>
    <w:p w14:paraId="4C76C413" w14:textId="77777777" w:rsidR="00BB61BE" w:rsidRPr="00BB61BE" w:rsidRDefault="00BB61BE" w:rsidP="00BB61BE">
      <w:pPr>
        <w:spacing w:before="0"/>
        <w:ind w:left="-142" w:right="-188"/>
        <w:jc w:val="both"/>
        <w:rPr>
          <w:rFonts w:cstheme="minorHAnsi"/>
          <w:lang w:val="en-GB"/>
        </w:rPr>
      </w:pPr>
    </w:p>
    <w:p w14:paraId="781F7DBC" w14:textId="25C9C7B5" w:rsidR="00BB61BE" w:rsidRDefault="00BB61BE" w:rsidP="00BB61BE">
      <w:pPr>
        <w:spacing w:before="0"/>
        <w:ind w:left="-142" w:right="-188"/>
        <w:jc w:val="both"/>
        <w:rPr>
          <w:rFonts w:cstheme="minorHAnsi"/>
          <w:lang w:val="en-GB"/>
        </w:rPr>
      </w:pPr>
      <w:r w:rsidRPr="00BB61BE">
        <w:rPr>
          <w:lang w:val="en-GB"/>
        </w:rPr>
        <w:t>Despite the Presidency’s efforts, the current text of Art. 13(4) and corresponding recitals undermine the legislation’s stated aim</w:t>
      </w:r>
      <w:r w:rsidR="007B2166">
        <w:rPr>
          <w:lang w:val="en-GB"/>
        </w:rPr>
        <w:t xml:space="preserve"> of</w:t>
      </w:r>
      <w:r w:rsidRPr="00BB61BE">
        <w:rPr>
          <w:lang w:val="en-GB"/>
        </w:rPr>
        <w:t xml:space="preserve"> providing “…</w:t>
      </w:r>
      <w:r w:rsidRPr="00BB61BE">
        <w:rPr>
          <w:i/>
          <w:lang w:val="en-GB"/>
        </w:rPr>
        <w:t>measures aiming at improving the position of rightholders to negotiate and be remunerated for the exploitation of their content by online services giving access to user-uploaded content</w:t>
      </w:r>
      <w:r w:rsidRPr="00BB61BE">
        <w:rPr>
          <w:lang w:val="en-GB"/>
        </w:rPr>
        <w:t>” and create barriers to the proper negotiation of licensing  agreements and enforcement of their exclusive rights</w:t>
      </w:r>
      <w:r w:rsidRPr="00BB61BE">
        <w:rPr>
          <w:rFonts w:cstheme="minorHAnsi"/>
          <w:lang w:val="en-GB"/>
        </w:rPr>
        <w:t xml:space="preserve">. </w:t>
      </w:r>
    </w:p>
    <w:p w14:paraId="06F176B8" w14:textId="77777777" w:rsidR="00BB61BE" w:rsidRPr="00BB61BE" w:rsidRDefault="00BB61BE" w:rsidP="00BB61BE">
      <w:pPr>
        <w:spacing w:before="0"/>
        <w:ind w:left="-142" w:right="-188"/>
        <w:jc w:val="both"/>
        <w:rPr>
          <w:rFonts w:cstheme="minorHAnsi"/>
          <w:lang w:val="en-GB"/>
        </w:rPr>
      </w:pPr>
    </w:p>
    <w:p w14:paraId="6B279499" w14:textId="77777777" w:rsidR="00BB61BE" w:rsidRPr="00BB61BE" w:rsidRDefault="00BB61BE" w:rsidP="00BB61BE">
      <w:pPr>
        <w:spacing w:before="0"/>
        <w:ind w:left="-142" w:right="-188"/>
        <w:jc w:val="both"/>
        <w:rPr>
          <w:rFonts w:cstheme="minorHAnsi"/>
          <w:sz w:val="14"/>
          <w:lang w:val="en-GB"/>
        </w:rPr>
      </w:pPr>
    </w:p>
    <w:p w14:paraId="687CA2CC" w14:textId="621B81DC" w:rsidR="00BB61BE" w:rsidRPr="00B21954" w:rsidRDefault="00BB61BE" w:rsidP="00BB61BE">
      <w:pPr>
        <w:spacing w:before="0" w:line="252" w:lineRule="auto"/>
        <w:ind w:left="-142" w:right="-188"/>
        <w:contextualSpacing/>
        <w:jc w:val="both"/>
        <w:rPr>
          <w:b/>
          <w:lang w:val="en-US"/>
        </w:rPr>
      </w:pPr>
      <w:r w:rsidRPr="00BB61BE">
        <w:rPr>
          <w:rFonts w:ascii="Calibri" w:eastAsia="Times New Roman" w:hAnsi="Calibri"/>
          <w:b/>
          <w:lang w:val="en-GB"/>
        </w:rPr>
        <w:t xml:space="preserve">We trust a solution can be found for these issues in a way which would not negatively impact international and EU copyright law. </w:t>
      </w:r>
      <w:r w:rsidRPr="00B21954">
        <w:rPr>
          <w:b/>
          <w:lang w:val="en-US"/>
        </w:rPr>
        <w:t>We urge you to further work on the text to en</w:t>
      </w:r>
      <w:r w:rsidR="007B2166">
        <w:rPr>
          <w:b/>
          <w:lang w:val="en-US"/>
        </w:rPr>
        <w:t>sure legal certainty is reached and</w:t>
      </w:r>
      <w:r w:rsidRPr="00B21954">
        <w:rPr>
          <w:b/>
          <w:lang w:val="en-US"/>
        </w:rPr>
        <w:t xml:space="preserve"> remain of course at your disposal for any further input.</w:t>
      </w:r>
      <w:r w:rsidRPr="00B21954">
        <w:rPr>
          <w:lang w:val="en-US"/>
        </w:rPr>
        <w:t xml:space="preserve"> </w:t>
      </w:r>
    </w:p>
    <w:p w14:paraId="6B9221EC" w14:textId="77777777" w:rsidR="00056530" w:rsidRPr="00BB61BE" w:rsidRDefault="00056530" w:rsidP="002D22AE">
      <w:pPr>
        <w:spacing w:before="0"/>
        <w:jc w:val="both"/>
        <w:rPr>
          <w:lang w:val="en-US"/>
        </w:rPr>
      </w:pPr>
    </w:p>
    <w:p w14:paraId="602C3BB1" w14:textId="77777777" w:rsidR="00DB3F01" w:rsidRDefault="00DB3F01" w:rsidP="00DB3F01">
      <w:pPr>
        <w:spacing w:before="0"/>
        <w:jc w:val="center"/>
        <w:rPr>
          <w:b/>
          <w:lang w:val="en-US"/>
        </w:rPr>
      </w:pPr>
      <w:r w:rsidRPr="00640124">
        <w:rPr>
          <w:b/>
          <w:lang w:val="en-US"/>
        </w:rPr>
        <w:t>--- END ---</w:t>
      </w:r>
    </w:p>
    <w:p w14:paraId="1BFAD0F1" w14:textId="77777777" w:rsidR="00056530" w:rsidRDefault="00056530" w:rsidP="00DB3F01">
      <w:pPr>
        <w:spacing w:before="0"/>
        <w:jc w:val="both"/>
        <w:rPr>
          <w:b/>
          <w:lang w:val="en-US"/>
        </w:rPr>
      </w:pPr>
    </w:p>
    <w:p w14:paraId="002E66A6" w14:textId="77777777" w:rsidR="00DB3F01" w:rsidRDefault="0083154B" w:rsidP="00DB3F01">
      <w:pPr>
        <w:spacing w:before="0"/>
        <w:jc w:val="both"/>
        <w:rPr>
          <w:b/>
          <w:lang w:val="en-US"/>
        </w:rPr>
      </w:pPr>
      <w:r w:rsidRPr="003A6B9B">
        <w:rPr>
          <w:b/>
          <w:lang w:val="en-US"/>
        </w:rPr>
        <w:t xml:space="preserve">ABOUT </w:t>
      </w:r>
      <w:r>
        <w:rPr>
          <w:b/>
          <w:lang w:val="en-US"/>
        </w:rPr>
        <w:t xml:space="preserve">THE </w:t>
      </w:r>
      <w:r w:rsidRPr="003A6B9B">
        <w:rPr>
          <w:b/>
          <w:lang w:val="en-US"/>
        </w:rPr>
        <w:t>A</w:t>
      </w:r>
      <w:r>
        <w:rPr>
          <w:b/>
          <w:lang w:val="en-US"/>
        </w:rPr>
        <w:t>SSOCIATION OF COMMERCIAL TELEVISION IN EUROPE (ACT)</w:t>
      </w:r>
    </w:p>
    <w:p w14:paraId="0F24B185" w14:textId="77777777" w:rsidR="00A54E46" w:rsidRDefault="00DB3F01" w:rsidP="00DB3F01">
      <w:pPr>
        <w:spacing w:before="0"/>
        <w:jc w:val="both"/>
        <w:rPr>
          <w:sz w:val="20"/>
          <w:lang w:val="en-US"/>
        </w:rPr>
      </w:pPr>
      <w:r w:rsidRPr="0083154B">
        <w:rPr>
          <w:rFonts w:eastAsia="Calibri"/>
          <w:sz w:val="20"/>
          <w:lang w:val="en-GB"/>
        </w:rPr>
        <w:t xml:space="preserve">The </w:t>
      </w:r>
      <w:r w:rsidR="0083154B">
        <w:rPr>
          <w:sz w:val="20"/>
          <w:lang w:val="en-US"/>
        </w:rPr>
        <w:t xml:space="preserve">ACT </w:t>
      </w:r>
      <w:r w:rsidRPr="0083154B">
        <w:rPr>
          <w:sz w:val="20"/>
          <w:lang w:val="en-US"/>
        </w:rPr>
        <w:t xml:space="preserve">represents the interests of leading commercial broadcasters in </w:t>
      </w:r>
      <w:r w:rsidR="0083154B">
        <w:rPr>
          <w:sz w:val="20"/>
          <w:lang w:val="en-US"/>
        </w:rPr>
        <w:t>Europe</w:t>
      </w:r>
      <w:r w:rsidRPr="0083154B">
        <w:rPr>
          <w:sz w:val="20"/>
          <w:lang w:val="en-US"/>
        </w:rPr>
        <w:t xml:space="preserve">. The ACT member companies finance, produce, promote and distribute content and services benefiting millions of Europeans across all platforms.  At ACT we believe that the healthy and sustainable commercial broadcasting sector has an important role to play in </w:t>
      </w:r>
      <w:r w:rsidR="0083154B">
        <w:rPr>
          <w:sz w:val="20"/>
          <w:lang w:val="en-US"/>
        </w:rPr>
        <w:t>Europe’s</w:t>
      </w:r>
      <w:r w:rsidRPr="0083154B">
        <w:rPr>
          <w:sz w:val="20"/>
          <w:lang w:val="en-US"/>
        </w:rPr>
        <w:t xml:space="preserve"> economy, society and culture</w:t>
      </w:r>
      <w:r w:rsidR="0083154B">
        <w:rPr>
          <w:sz w:val="20"/>
          <w:lang w:val="en-US"/>
        </w:rPr>
        <w:t>s</w:t>
      </w:r>
      <w:r w:rsidRPr="0083154B">
        <w:rPr>
          <w:sz w:val="20"/>
          <w:lang w:val="en-US"/>
        </w:rPr>
        <w:t>.</w:t>
      </w:r>
      <w:r w:rsidR="00A54E46">
        <w:rPr>
          <w:sz w:val="20"/>
          <w:lang w:val="en-US"/>
        </w:rPr>
        <w:t xml:space="preserve"> </w:t>
      </w:r>
    </w:p>
    <w:p w14:paraId="0DBAEC2D" w14:textId="77777777" w:rsidR="00DB3F01" w:rsidRPr="002D22AE" w:rsidRDefault="00DB3F01" w:rsidP="00DB3F01">
      <w:pPr>
        <w:spacing w:before="0"/>
        <w:jc w:val="both"/>
        <w:rPr>
          <w:rFonts w:ascii="Calibri" w:hAnsi="Calibri" w:cs="Calibri"/>
          <w:sz w:val="10"/>
          <w:lang w:val="en-US"/>
        </w:rPr>
      </w:pPr>
    </w:p>
    <w:p w14:paraId="5451D306" w14:textId="271B75A2" w:rsidR="007B2166" w:rsidRPr="005F58DE" w:rsidRDefault="007B2166" w:rsidP="005F58DE">
      <w:pPr>
        <w:spacing w:before="0"/>
        <w:jc w:val="both"/>
        <w:rPr>
          <w:b/>
          <w:color w:val="0000FF"/>
          <w:sz w:val="20"/>
          <w:u w:val="single"/>
          <w:lang w:val="en-US"/>
        </w:rPr>
      </w:pPr>
      <w:r>
        <w:rPr>
          <w:noProof/>
          <w:lang w:val="en-GB" w:eastAsia="en-GB"/>
        </w:rPr>
        <w:lastRenderedPageBreak/>
        <w:drawing>
          <wp:inline distT="0" distB="0" distL="0" distR="0" wp14:anchorId="503BD754" wp14:editId="7A5A12DD">
            <wp:extent cx="6300470" cy="1074420"/>
            <wp:effectExtent l="0" t="0" r="5080" b="0"/>
            <wp:docPr id="5" name="Picture 5" descr="C:\Users\Agnieska\AppData\Local\Microsoft\Windows\INetCache\Content.Word\Member logos - as of 26 May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ka\AppData\Local\Microsoft\Windows\INetCache\Content.Word\Member logos - as of 26 May 201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1074420"/>
                    </a:xfrm>
                    <a:prstGeom prst="rect">
                      <a:avLst/>
                    </a:prstGeom>
                    <a:noFill/>
                    <a:ln>
                      <a:noFill/>
                    </a:ln>
                  </pic:spPr>
                </pic:pic>
              </a:graphicData>
            </a:graphic>
          </wp:inline>
        </w:drawing>
      </w:r>
      <w:r w:rsidR="002D22AE" w:rsidRPr="002D22AE">
        <w:rPr>
          <w:b/>
          <w:sz w:val="20"/>
          <w:lang w:val="en-US"/>
        </w:rPr>
        <w:t xml:space="preserve"> </w:t>
      </w:r>
      <w:r w:rsidR="002D22AE" w:rsidRPr="0083154B">
        <w:rPr>
          <w:b/>
          <w:sz w:val="20"/>
          <w:lang w:val="en-US"/>
        </w:rPr>
        <w:t xml:space="preserve">For further enquiries please </w:t>
      </w:r>
      <w:r w:rsidR="002D22AE">
        <w:rPr>
          <w:b/>
          <w:sz w:val="20"/>
          <w:lang w:val="en-US"/>
        </w:rPr>
        <w:t xml:space="preserve">consult our website </w:t>
      </w:r>
      <w:hyperlink r:id="rId12" w:history="1">
        <w:r w:rsidR="002D22AE" w:rsidRPr="00000A0B">
          <w:rPr>
            <w:rStyle w:val="Hyperlink"/>
            <w:b/>
            <w:sz w:val="20"/>
            <w:lang w:val="en-US"/>
          </w:rPr>
          <w:t>www.acte.be</w:t>
        </w:r>
      </w:hyperlink>
      <w:r w:rsidR="002D22AE">
        <w:rPr>
          <w:b/>
          <w:sz w:val="20"/>
          <w:lang w:val="en-US"/>
        </w:rPr>
        <w:t xml:space="preserve"> and/or </w:t>
      </w:r>
      <w:r w:rsidR="002D22AE" w:rsidRPr="00E84B8D">
        <w:rPr>
          <w:b/>
          <w:sz w:val="20"/>
          <w:lang w:val="en-US"/>
        </w:rPr>
        <w:t xml:space="preserve">contact </w:t>
      </w:r>
      <w:r w:rsidR="00BB61BE">
        <w:rPr>
          <w:b/>
          <w:sz w:val="20"/>
          <w:lang w:val="en-US"/>
        </w:rPr>
        <w:t>Agnieszka Horak, Director of Legal and Public Affairs</w:t>
      </w:r>
      <w:r w:rsidR="00F0485E">
        <w:rPr>
          <w:b/>
          <w:sz w:val="20"/>
          <w:lang w:val="en-US"/>
        </w:rPr>
        <w:t xml:space="preserve">, </w:t>
      </w:r>
      <w:r w:rsidR="002D22AE" w:rsidRPr="00E84B8D">
        <w:rPr>
          <w:b/>
          <w:sz w:val="20"/>
          <w:lang w:val="en-US"/>
        </w:rPr>
        <w:t xml:space="preserve">ACT – </w:t>
      </w:r>
      <w:hyperlink r:id="rId13" w:history="1">
        <w:r w:rsidR="00BB61BE" w:rsidRPr="00627FD4">
          <w:rPr>
            <w:rStyle w:val="Hyperlink"/>
            <w:b/>
            <w:sz w:val="20"/>
            <w:lang w:val="en-US"/>
          </w:rPr>
          <w:t>ah@acte.be</w:t>
        </w:r>
      </w:hyperlink>
      <w:r w:rsidR="006D6C1E">
        <w:rPr>
          <w:rStyle w:val="Hyperlink"/>
          <w:b/>
          <w:sz w:val="20"/>
          <w:lang w:val="en-US"/>
        </w:rPr>
        <w:t xml:space="preserve">. </w:t>
      </w:r>
    </w:p>
    <w:sectPr w:rsidR="007B2166" w:rsidRPr="005F58DE" w:rsidSect="00172852">
      <w:headerReference w:type="default" r:id="rId14"/>
      <w:footerReference w:type="default" r:id="rId15"/>
      <w:type w:val="continuous"/>
      <w:pgSz w:w="11906" w:h="16838" w:code="9"/>
      <w:pgMar w:top="1440" w:right="991" w:bottom="993" w:left="993"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58361" w14:textId="77777777" w:rsidR="00FE0806" w:rsidRDefault="00FE0806" w:rsidP="00BE66E4">
      <w:r>
        <w:separator/>
      </w:r>
    </w:p>
  </w:endnote>
  <w:endnote w:type="continuationSeparator" w:id="0">
    <w:p w14:paraId="44A07A96" w14:textId="77777777" w:rsidR="00FE0806" w:rsidRDefault="00FE0806" w:rsidP="00BE66E4">
      <w:r>
        <w:continuationSeparator/>
      </w:r>
    </w:p>
  </w:endnote>
  <w:endnote w:type="continuationNotice" w:id="1">
    <w:p w14:paraId="1A307D42" w14:textId="77777777" w:rsidR="00FE0806" w:rsidRDefault="00FE080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ky Text">
    <w:altName w:val="Sky Text"/>
    <w:charset w:val="00"/>
    <w:family w:val="swiss"/>
    <w:pitch w:val="variable"/>
    <w:sig w:usb0="8000002F" w:usb1="0000000A"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0EEAA" w14:textId="77777777" w:rsidR="00D00596" w:rsidRPr="000E7515" w:rsidRDefault="00D00596" w:rsidP="000E7515">
    <w:pPr>
      <w:spacing w:before="0"/>
      <w:ind w:left="-142"/>
      <w:jc w:val="center"/>
      <w:outlineLvl w:val="9"/>
      <w:rPr>
        <w:rFonts w:ascii="Calibri" w:eastAsiaTheme="minorHAnsi" w:hAnsi="Calibri" w:cs="Times New Roman"/>
        <w:b/>
        <w:bCs w:val="0"/>
        <w:color w:val="808080"/>
        <w:sz w:val="16"/>
        <w:szCs w:val="16"/>
        <w:lang w:val="en-US"/>
      </w:rPr>
    </w:pPr>
    <w:r w:rsidRPr="00FB4F8A">
      <w:rPr>
        <w:b/>
        <w:bCs w:val="0"/>
        <w:color w:val="808080"/>
        <w:sz w:val="16"/>
        <w:szCs w:val="16"/>
        <w:lang w:val="en-US"/>
      </w:rPr>
      <w:t xml:space="preserve">Association of Commercial Television in Europe </w:t>
    </w:r>
    <w:r w:rsidRPr="000F445D">
      <w:rPr>
        <w:color w:val="95B3D7"/>
        <w:sz w:val="20"/>
        <w:szCs w:val="20"/>
        <w:lang w:val="en-US" w:eastAsia="en-GB"/>
      </w:rPr>
      <w:t>|</w:t>
    </w:r>
    <w:r w:rsidRPr="00FB4F8A">
      <w:rPr>
        <w:b/>
        <w:bCs w:val="0"/>
        <w:color w:val="808080"/>
        <w:sz w:val="16"/>
        <w:szCs w:val="16"/>
        <w:lang w:val="en-US"/>
      </w:rPr>
      <w:t xml:space="preserve"> Rue des </w:t>
    </w:r>
    <w:r w:rsidRPr="00E5553E">
      <w:rPr>
        <w:b/>
        <w:bCs w:val="0"/>
        <w:color w:val="808080"/>
        <w:sz w:val="16"/>
        <w:szCs w:val="16"/>
        <w:lang w:val="en-GB"/>
      </w:rPr>
      <w:t>Deux Églises</w:t>
    </w:r>
    <w:r w:rsidRPr="00FB4F8A">
      <w:rPr>
        <w:b/>
        <w:bCs w:val="0"/>
        <w:color w:val="808080"/>
        <w:sz w:val="16"/>
        <w:szCs w:val="16"/>
        <w:lang w:val="en-US"/>
      </w:rPr>
      <w:t xml:space="preserve"> 26 </w:t>
    </w:r>
    <w:r w:rsidRPr="000F445D">
      <w:rPr>
        <w:color w:val="95B3D7"/>
        <w:sz w:val="20"/>
        <w:szCs w:val="20"/>
        <w:lang w:val="en-US" w:eastAsia="en-GB"/>
      </w:rPr>
      <w:t>|</w:t>
    </w:r>
    <w:r w:rsidRPr="00FB4F8A">
      <w:rPr>
        <w:b/>
        <w:bCs w:val="0"/>
        <w:color w:val="808080"/>
        <w:sz w:val="16"/>
        <w:szCs w:val="16"/>
        <w:lang w:val="en-US"/>
      </w:rPr>
      <w:t xml:space="preserve"> 1000 Brussels </w:t>
    </w:r>
    <w:r w:rsidRPr="000F445D">
      <w:rPr>
        <w:color w:val="95B3D7"/>
        <w:sz w:val="20"/>
        <w:szCs w:val="20"/>
        <w:lang w:val="en-US" w:eastAsia="en-GB"/>
      </w:rPr>
      <w:t>|</w:t>
    </w:r>
    <w:r w:rsidRPr="00FB4F8A">
      <w:rPr>
        <w:b/>
        <w:bCs w:val="0"/>
        <w:color w:val="808080"/>
        <w:sz w:val="16"/>
        <w:szCs w:val="16"/>
        <w:lang w:val="en-US"/>
      </w:rPr>
      <w:t xml:space="preserve"> Belgium </w:t>
    </w:r>
    <w:r w:rsidRPr="000F445D">
      <w:rPr>
        <w:color w:val="95B3D7"/>
        <w:sz w:val="20"/>
        <w:szCs w:val="20"/>
        <w:lang w:val="en-US" w:eastAsia="en-GB"/>
      </w:rPr>
      <w:t>|</w:t>
    </w:r>
    <w:r w:rsidRPr="00FB4F8A">
      <w:rPr>
        <w:b/>
        <w:bCs w:val="0"/>
        <w:color w:val="808080"/>
        <w:sz w:val="16"/>
        <w:szCs w:val="16"/>
        <w:lang w:val="en-US"/>
      </w:rPr>
      <w:t xml:space="preserve"> T: +32 (0)2 736 00 52 </w:t>
    </w:r>
    <w:r w:rsidRPr="000F445D">
      <w:rPr>
        <w:color w:val="95B3D7"/>
        <w:sz w:val="20"/>
        <w:szCs w:val="20"/>
        <w:lang w:val="en-US" w:eastAsia="en-GB"/>
      </w:rPr>
      <w:t>|</w:t>
    </w:r>
    <w:r w:rsidRPr="00FB4F8A">
      <w:rPr>
        <w:b/>
        <w:bCs w:val="0"/>
        <w:color w:val="808080"/>
        <w:sz w:val="16"/>
        <w:szCs w:val="16"/>
        <w:lang w:val="en-US"/>
      </w:rPr>
      <w:t xml:space="preserve"> W: </w:t>
    </w:r>
    <w:hyperlink r:id="rId1" w:history="1">
      <w:r w:rsidRPr="00FB4F8A">
        <w:rPr>
          <w:rStyle w:val="Hyperlink"/>
          <w:b/>
          <w:bCs w:val="0"/>
          <w:sz w:val="16"/>
          <w:szCs w:val="16"/>
          <w:lang w:val="en-US"/>
        </w:rPr>
        <w:t>www.acte.be</w:t>
      </w:r>
    </w:hyperlink>
    <w:r w:rsidRPr="00FB4F8A">
      <w:rPr>
        <w:b/>
        <w:bCs w:val="0"/>
        <w:color w:val="808080"/>
        <w:sz w:val="16"/>
        <w:szCs w:val="16"/>
        <w:lang w:val="en-US"/>
      </w:rPr>
      <w:t xml:space="preserve"> </w:t>
    </w:r>
    <w:r>
      <w:rPr>
        <w:b/>
        <w:bCs w:val="0"/>
        <w:color w:val="808080"/>
        <w:sz w:val="16"/>
        <w:szCs w:val="16"/>
        <w:lang w:val="en-GB"/>
      </w:rPr>
      <w:t xml:space="preserve">European Economic Interest Grouping </w:t>
    </w:r>
    <w:r w:rsidRPr="000F445D">
      <w:rPr>
        <w:color w:val="95B3D7"/>
        <w:sz w:val="20"/>
        <w:szCs w:val="20"/>
        <w:lang w:val="en-US" w:eastAsia="en-GB"/>
      </w:rPr>
      <w:t>|</w:t>
    </w:r>
    <w:r>
      <w:rPr>
        <w:b/>
        <w:bCs w:val="0"/>
        <w:color w:val="808080"/>
        <w:sz w:val="16"/>
        <w:szCs w:val="16"/>
        <w:lang w:val="en-GB"/>
      </w:rPr>
      <w:t xml:space="preserve"> Register of Legal Entities (Brussels): 0438.023.393 </w:t>
    </w:r>
    <w:r w:rsidRPr="000F445D">
      <w:rPr>
        <w:color w:val="95B3D7"/>
        <w:sz w:val="20"/>
        <w:szCs w:val="20"/>
        <w:lang w:val="en-US" w:eastAsia="en-GB"/>
      </w:rPr>
      <w:t>|</w:t>
    </w:r>
    <w:r>
      <w:rPr>
        <w:b/>
        <w:bCs w:val="0"/>
        <w:color w:val="808080"/>
        <w:sz w:val="16"/>
        <w:szCs w:val="16"/>
        <w:lang w:val="en-GB"/>
      </w:rPr>
      <w:t xml:space="preserve"> Transparency Register Number: 18574111503-28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3DF51" w14:textId="77777777" w:rsidR="00FE0806" w:rsidRDefault="00FE0806" w:rsidP="00BE66E4">
      <w:r>
        <w:separator/>
      </w:r>
    </w:p>
  </w:footnote>
  <w:footnote w:type="continuationSeparator" w:id="0">
    <w:p w14:paraId="7CC368F8" w14:textId="77777777" w:rsidR="00FE0806" w:rsidRDefault="00FE0806" w:rsidP="00BE66E4">
      <w:r>
        <w:continuationSeparator/>
      </w:r>
    </w:p>
  </w:footnote>
  <w:footnote w:type="continuationNotice" w:id="1">
    <w:p w14:paraId="3CB162BD" w14:textId="77777777" w:rsidR="00FE0806" w:rsidRDefault="00FE0806">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CB454" w14:textId="17901270" w:rsidR="00D00596" w:rsidRDefault="00D27FF0" w:rsidP="00172852">
    <w:pPr>
      <w:pStyle w:val="Header"/>
      <w:spacing w:before="0"/>
      <w:rPr>
        <w:b/>
        <w:lang w:val="en-US"/>
      </w:rPr>
    </w:pPr>
    <w:r>
      <w:rPr>
        <w:b/>
        <w:noProof/>
        <w:lang w:val="en-GB" w:eastAsia="en-GB"/>
      </w:rPr>
      <mc:AlternateContent>
        <mc:Choice Requires="wps">
          <w:drawing>
            <wp:anchor distT="0" distB="0" distL="114300" distR="114300" simplePos="0" relativeHeight="251661312" behindDoc="0" locked="0" layoutInCell="0" allowOverlap="1" wp14:anchorId="5435992B" wp14:editId="2741DB71">
              <wp:simplePos x="0" y="0"/>
              <wp:positionH relativeFrom="rightMargin">
                <wp:posOffset>0</wp:posOffset>
              </wp:positionH>
              <wp:positionV relativeFrom="margin">
                <wp:posOffset>-515620</wp:posOffset>
              </wp:positionV>
              <wp:extent cx="412750" cy="542925"/>
              <wp:effectExtent l="0" t="0" r="6350" b="9525"/>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27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FE784" w14:textId="77777777" w:rsidR="00D00596" w:rsidRPr="00172852" w:rsidRDefault="00D00596">
                          <w:pPr>
                            <w:pBdr>
                              <w:top w:val="single" w:sz="4" w:space="1" w:color="D8D8D8" w:themeColor="background1" w:themeShade="D8"/>
                            </w:pBdr>
                            <w:rPr>
                              <w:b/>
                              <w:color w:val="1F497D" w:themeColor="text2"/>
                              <w:sz w:val="16"/>
                              <w:szCs w:val="20"/>
                            </w:rPr>
                          </w:pPr>
                          <w:r w:rsidRPr="00172852">
                            <w:rPr>
                              <w:b/>
                              <w:color w:val="1F497D" w:themeColor="text2"/>
                              <w:sz w:val="16"/>
                              <w:szCs w:val="20"/>
                            </w:rPr>
                            <w:t xml:space="preserve">PAGE | </w:t>
                          </w:r>
                          <w:r w:rsidR="009F6E71" w:rsidRPr="00172852">
                            <w:rPr>
                              <w:b/>
                              <w:color w:val="1F497D" w:themeColor="text2"/>
                              <w:sz w:val="16"/>
                              <w:szCs w:val="20"/>
                            </w:rPr>
                            <w:fldChar w:fldCharType="begin"/>
                          </w:r>
                          <w:r w:rsidRPr="00172852">
                            <w:rPr>
                              <w:b/>
                              <w:color w:val="1F497D" w:themeColor="text2"/>
                              <w:sz w:val="16"/>
                              <w:szCs w:val="20"/>
                            </w:rPr>
                            <w:instrText xml:space="preserve"> PAGE   \* MERGEFORMAT </w:instrText>
                          </w:r>
                          <w:r w:rsidR="009F6E71" w:rsidRPr="00172852">
                            <w:rPr>
                              <w:b/>
                              <w:color w:val="1F497D" w:themeColor="text2"/>
                              <w:sz w:val="16"/>
                              <w:szCs w:val="20"/>
                            </w:rPr>
                            <w:fldChar w:fldCharType="separate"/>
                          </w:r>
                          <w:r w:rsidR="00A8035D">
                            <w:rPr>
                              <w:b/>
                              <w:noProof/>
                              <w:color w:val="1F497D" w:themeColor="text2"/>
                              <w:sz w:val="16"/>
                              <w:szCs w:val="20"/>
                            </w:rPr>
                            <w:t>1</w:t>
                          </w:r>
                          <w:r w:rsidR="009F6E71" w:rsidRPr="00172852">
                            <w:rPr>
                              <w:b/>
                              <w:noProof/>
                              <w:color w:val="1F497D" w:themeColor="text2"/>
                              <w:sz w:val="16"/>
                              <w:szCs w:val="20"/>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435992B" id="Rectangle 1" o:spid="_x0000_s1026" style="position:absolute;margin-left:0;margin-top:-40.6pt;width:32.5pt;height:42.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" o:allowincell="f" stroked="f">
              <o:lock v:ext="edit" aspectratio="t"/>
              <v:textbox inset="0,,0">
                <w:txbxContent>
                  <w:p w14:paraId="299FE784" w14:textId="77777777" w:rsidR="00D00596" w:rsidRPr="00172852" w:rsidRDefault="00D00596">
                    <w:pPr>
                      <w:pBdr>
                        <w:top w:val="single" w:sz="4" w:space="1" w:color="D8D8D8" w:themeColor="background1" w:themeShade="D8"/>
                      </w:pBdr>
                      <w:rPr>
                        <w:b/>
                        <w:color w:val="1F497D" w:themeColor="text2"/>
                        <w:sz w:val="16"/>
                        <w:szCs w:val="20"/>
                      </w:rPr>
                    </w:pPr>
                    <w:r w:rsidRPr="00172852">
                      <w:rPr>
                        <w:b/>
                        <w:color w:val="1F497D" w:themeColor="text2"/>
                        <w:sz w:val="16"/>
                        <w:szCs w:val="20"/>
                      </w:rPr>
                      <w:t xml:space="preserve">PAGE | </w:t>
                    </w:r>
                    <w:r w:rsidR="009F6E71" w:rsidRPr="00172852">
                      <w:rPr>
                        <w:b/>
                        <w:color w:val="1F497D" w:themeColor="text2"/>
                        <w:sz w:val="16"/>
                        <w:szCs w:val="20"/>
                      </w:rPr>
                      <w:fldChar w:fldCharType="begin"/>
                    </w:r>
                    <w:r w:rsidRPr="00172852">
                      <w:rPr>
                        <w:b/>
                        <w:color w:val="1F497D" w:themeColor="text2"/>
                        <w:sz w:val="16"/>
                        <w:szCs w:val="20"/>
                      </w:rPr>
                      <w:instrText xml:space="preserve"> PAGE   \* MERGEFORMAT </w:instrText>
                    </w:r>
                    <w:r w:rsidR="009F6E71" w:rsidRPr="00172852">
                      <w:rPr>
                        <w:b/>
                        <w:color w:val="1F497D" w:themeColor="text2"/>
                        <w:sz w:val="16"/>
                        <w:szCs w:val="20"/>
                      </w:rPr>
                      <w:fldChar w:fldCharType="separate"/>
                    </w:r>
                    <w:r w:rsidR="00A8035D">
                      <w:rPr>
                        <w:b/>
                        <w:noProof/>
                        <w:color w:val="1F497D" w:themeColor="text2"/>
                        <w:sz w:val="16"/>
                        <w:szCs w:val="20"/>
                      </w:rPr>
                      <w:t>1</w:t>
                    </w:r>
                    <w:r w:rsidR="009F6E71" w:rsidRPr="00172852">
                      <w:rPr>
                        <w:b/>
                        <w:noProof/>
                        <w:color w:val="1F497D" w:themeColor="text2"/>
                        <w:sz w:val="16"/>
                        <w:szCs w:val="20"/>
                      </w:rPr>
                      <w:fldChar w:fldCharType="end"/>
                    </w:r>
                  </w:p>
                </w:txbxContent>
              </v:textbox>
              <w10:wrap anchorx="margin" anchory="margin"/>
            </v:rect>
          </w:pict>
        </mc:Fallback>
      </mc:AlternateContent>
    </w:r>
    <w:r w:rsidR="00D00596" w:rsidRPr="00043717">
      <w:rPr>
        <w:b/>
        <w:noProof/>
        <w:lang w:val="en-GB" w:eastAsia="en-GB"/>
      </w:rPr>
      <w:drawing>
        <wp:anchor distT="0" distB="0" distL="114300" distR="114300" simplePos="0" relativeHeight="251659264" behindDoc="1" locked="0" layoutInCell="1" allowOverlap="1" wp14:anchorId="248C4935" wp14:editId="34E130D9">
          <wp:simplePos x="0" y="0"/>
          <wp:positionH relativeFrom="margin">
            <wp:align>right</wp:align>
          </wp:positionH>
          <wp:positionV relativeFrom="paragraph">
            <wp:posOffset>-131445</wp:posOffset>
          </wp:positionV>
          <wp:extent cx="2354580" cy="456565"/>
          <wp:effectExtent l="0" t="0" r="7620" b="635"/>
          <wp:wrapNone/>
          <wp:docPr id="6" name="Picture 6" descr="T:\users\ACT External Communications\ACT LOGO update Jan 2014\ACT logo high resolution\ACT_NEW-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users\ACT External Communications\ACT LOGO update Jan 2014\ACT logo high resolution\ACT_NEW-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4580" cy="456565"/>
                  </a:xfrm>
                  <a:prstGeom prst="rect">
                    <a:avLst/>
                  </a:prstGeom>
                  <a:noFill/>
                  <a:ln>
                    <a:noFill/>
                  </a:ln>
                </pic:spPr>
              </pic:pic>
            </a:graphicData>
          </a:graphic>
        </wp:anchor>
      </w:drawing>
    </w:r>
    <w:r w:rsidR="00BB61BE">
      <w:rPr>
        <w:b/>
        <w:lang w:val="en-US"/>
      </w:rPr>
      <w:t xml:space="preserve">BROADCASTERS </w:t>
    </w:r>
    <w:r w:rsidR="003221BC">
      <w:rPr>
        <w:b/>
        <w:lang w:val="en-US"/>
      </w:rPr>
      <w:t>CALL TO DELETE ARTICLE 13(4)</w:t>
    </w:r>
  </w:p>
  <w:p w14:paraId="3E6EE464" w14:textId="6EF3BDEC" w:rsidR="00D00596" w:rsidRDefault="00F16F83" w:rsidP="00172852">
    <w:pPr>
      <w:pStyle w:val="Header"/>
      <w:spacing w:before="0"/>
      <w:rPr>
        <w:b/>
        <w:lang w:val="en-US"/>
      </w:rPr>
    </w:pPr>
    <w:r>
      <w:rPr>
        <w:b/>
        <w:lang w:val="en-US"/>
      </w:rPr>
      <w:t>COREPER I MANDATE FOR TRILOGUE</w:t>
    </w:r>
    <w:r w:rsidR="003221BC">
      <w:rPr>
        <w:b/>
        <w:lang w:val="en-US"/>
      </w:rPr>
      <w:t xml:space="preserve"> </w:t>
    </w:r>
    <w:r w:rsidR="00D00596">
      <w:rPr>
        <w:b/>
        <w:lang w:val="en-US"/>
      </w:rPr>
      <w:t>2</w:t>
    </w:r>
    <w:r w:rsidR="006D6C1E">
      <w:rPr>
        <w:b/>
        <w:lang w:val="en-US"/>
      </w:rPr>
      <w:t>6</w:t>
    </w:r>
    <w:r w:rsidR="00D00596">
      <w:rPr>
        <w:b/>
        <w:noProof/>
        <w:lang w:val="en-GB" w:eastAsia="en-GB"/>
      </w:rPr>
      <w:t xml:space="preserve"> APRIL</w:t>
    </w:r>
    <w:r w:rsidR="00D00596">
      <w:rPr>
        <w:b/>
        <w:lang w:val="en-US"/>
      </w:rPr>
      <w:t xml:space="preserve"> 2018</w:t>
    </w:r>
  </w:p>
  <w:p w14:paraId="3F3C9D21" w14:textId="193DB81A" w:rsidR="00D00596" w:rsidRPr="00172852" w:rsidRDefault="00D00596" w:rsidP="000E7515">
    <w:pPr>
      <w:pStyle w:val="Header"/>
      <w:pBdr>
        <w:bottom w:val="single" w:sz="6" w:space="1" w:color="auto"/>
      </w:pBdr>
      <w:spacing w:before="0"/>
      <w:rPr>
        <w:b/>
        <w:color w:val="1F497D" w:themeColor="text2"/>
        <w:sz w:val="4"/>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1DAD"/>
    <w:multiLevelType w:val="hybridMultilevel"/>
    <w:tmpl w:val="56D0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4635A"/>
    <w:multiLevelType w:val="hybridMultilevel"/>
    <w:tmpl w:val="0C44E238"/>
    <w:lvl w:ilvl="0" w:tplc="DF2AD83C">
      <w:start w:val="5"/>
      <w:numFmt w:val="bullet"/>
      <w:lvlText w:val=""/>
      <w:lvlJc w:val="left"/>
      <w:pPr>
        <w:ind w:left="720" w:hanging="360"/>
      </w:pPr>
      <w:rPr>
        <w:rFonts w:ascii="Wingdings" w:eastAsiaTheme="majorEastAsia"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A0C3D"/>
    <w:multiLevelType w:val="hybridMultilevel"/>
    <w:tmpl w:val="0FA23BF8"/>
    <w:lvl w:ilvl="0" w:tplc="0809000F">
      <w:start w:val="1"/>
      <w:numFmt w:val="decimal"/>
      <w:lvlText w:val="%1."/>
      <w:lvlJc w:val="left"/>
      <w:pPr>
        <w:ind w:left="1080" w:hanging="360"/>
      </w:pPr>
      <w:rPr>
        <w:rFonts w:hint="default"/>
        <w: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3957B4A"/>
    <w:multiLevelType w:val="hybridMultilevel"/>
    <w:tmpl w:val="A06A9216"/>
    <w:lvl w:ilvl="0" w:tplc="20EEAC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D372EC"/>
    <w:multiLevelType w:val="hybridMultilevel"/>
    <w:tmpl w:val="A06A9216"/>
    <w:lvl w:ilvl="0" w:tplc="20EEAC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A983156"/>
    <w:multiLevelType w:val="hybridMultilevel"/>
    <w:tmpl w:val="BF3CF65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8E4587"/>
    <w:multiLevelType w:val="hybridMultilevel"/>
    <w:tmpl w:val="16E4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21192"/>
    <w:multiLevelType w:val="hybridMultilevel"/>
    <w:tmpl w:val="179031FA"/>
    <w:lvl w:ilvl="0" w:tplc="3AC89E80">
      <w:start w:val="1"/>
      <w:numFmt w:val="bullet"/>
      <w:lvlText w:val=""/>
      <w:lvlJc w:val="left"/>
      <w:pPr>
        <w:ind w:left="720" w:hanging="360"/>
      </w:pPr>
      <w:rPr>
        <w:rFonts w:ascii="Wingdings" w:eastAsiaTheme="majorEastAsia"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B2415"/>
    <w:multiLevelType w:val="hybridMultilevel"/>
    <w:tmpl w:val="E5F8F4B8"/>
    <w:lvl w:ilvl="0" w:tplc="FA682BE6">
      <w:start w:val="1"/>
      <w:numFmt w:val="decimal"/>
      <w:lvlText w:val="%1)"/>
      <w:lvlJc w:val="left"/>
      <w:pPr>
        <w:ind w:left="1080" w:hanging="360"/>
      </w:pPr>
      <w:rPr>
        <w:rFonts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E32BE5"/>
    <w:multiLevelType w:val="hybridMultilevel"/>
    <w:tmpl w:val="A06A9216"/>
    <w:lvl w:ilvl="0" w:tplc="20EEAC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5F0F14"/>
    <w:multiLevelType w:val="hybridMultilevel"/>
    <w:tmpl w:val="A06A9216"/>
    <w:lvl w:ilvl="0" w:tplc="20EEAC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A632FD9"/>
    <w:multiLevelType w:val="hybridMultilevel"/>
    <w:tmpl w:val="D01EB248"/>
    <w:lvl w:ilvl="0" w:tplc="6680B94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382003A"/>
    <w:multiLevelType w:val="hybridMultilevel"/>
    <w:tmpl w:val="A06A9216"/>
    <w:lvl w:ilvl="0" w:tplc="20EEAC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2"/>
  </w:num>
  <w:num w:numId="3">
    <w:abstractNumId w:val="12"/>
  </w:num>
  <w:num w:numId="4">
    <w:abstractNumId w:val="3"/>
  </w:num>
  <w:num w:numId="5">
    <w:abstractNumId w:val="10"/>
  </w:num>
  <w:num w:numId="6">
    <w:abstractNumId w:val="9"/>
  </w:num>
  <w:num w:numId="7">
    <w:abstractNumId w:val="4"/>
  </w:num>
  <w:num w:numId="8">
    <w:abstractNumId w:val="1"/>
  </w:num>
  <w:num w:numId="9">
    <w:abstractNumId w:val="8"/>
  </w:num>
  <w:num w:numId="10">
    <w:abstractNumId w:val="6"/>
  </w:num>
  <w:num w:numId="11">
    <w:abstractNumId w:val="5"/>
  </w:num>
  <w:num w:numId="12">
    <w:abstractNumId w:val="0"/>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03"/>
    <w:rsid w:val="00000F6C"/>
    <w:rsid w:val="00006B91"/>
    <w:rsid w:val="0001158F"/>
    <w:rsid w:val="00013B31"/>
    <w:rsid w:val="00014A70"/>
    <w:rsid w:val="00015796"/>
    <w:rsid w:val="00015FA5"/>
    <w:rsid w:val="0002383F"/>
    <w:rsid w:val="00025E3D"/>
    <w:rsid w:val="000315E4"/>
    <w:rsid w:val="00031C22"/>
    <w:rsid w:val="0003235E"/>
    <w:rsid w:val="00033DDB"/>
    <w:rsid w:val="000350FE"/>
    <w:rsid w:val="00041669"/>
    <w:rsid w:val="00043717"/>
    <w:rsid w:val="00046697"/>
    <w:rsid w:val="000468C4"/>
    <w:rsid w:val="0005127C"/>
    <w:rsid w:val="00052852"/>
    <w:rsid w:val="0005299E"/>
    <w:rsid w:val="00052FCB"/>
    <w:rsid w:val="00053D13"/>
    <w:rsid w:val="0005634D"/>
    <w:rsid w:val="00056530"/>
    <w:rsid w:val="00057B05"/>
    <w:rsid w:val="00060D4C"/>
    <w:rsid w:val="000621F1"/>
    <w:rsid w:val="00063D9B"/>
    <w:rsid w:val="00064483"/>
    <w:rsid w:val="00066759"/>
    <w:rsid w:val="000731AD"/>
    <w:rsid w:val="00074765"/>
    <w:rsid w:val="000759C2"/>
    <w:rsid w:val="00076868"/>
    <w:rsid w:val="00081891"/>
    <w:rsid w:val="00081AEF"/>
    <w:rsid w:val="00082B3A"/>
    <w:rsid w:val="00083351"/>
    <w:rsid w:val="000849D8"/>
    <w:rsid w:val="00092722"/>
    <w:rsid w:val="000A23E1"/>
    <w:rsid w:val="000A5C5C"/>
    <w:rsid w:val="000B2B7A"/>
    <w:rsid w:val="000B55A6"/>
    <w:rsid w:val="000B6A9F"/>
    <w:rsid w:val="000C0AD7"/>
    <w:rsid w:val="000C10DC"/>
    <w:rsid w:val="000C1640"/>
    <w:rsid w:val="000C1B9E"/>
    <w:rsid w:val="000C2841"/>
    <w:rsid w:val="000C77C9"/>
    <w:rsid w:val="000D075C"/>
    <w:rsid w:val="000D4056"/>
    <w:rsid w:val="000D7933"/>
    <w:rsid w:val="000E402D"/>
    <w:rsid w:val="000E7515"/>
    <w:rsid w:val="000F2A83"/>
    <w:rsid w:val="000F3E1E"/>
    <w:rsid w:val="000F445D"/>
    <w:rsid w:val="00104D2C"/>
    <w:rsid w:val="001060E8"/>
    <w:rsid w:val="0011014D"/>
    <w:rsid w:val="00111FC5"/>
    <w:rsid w:val="001140B7"/>
    <w:rsid w:val="00114C45"/>
    <w:rsid w:val="00116C3B"/>
    <w:rsid w:val="001203F3"/>
    <w:rsid w:val="001219F3"/>
    <w:rsid w:val="00121AD6"/>
    <w:rsid w:val="00123004"/>
    <w:rsid w:val="001244F9"/>
    <w:rsid w:val="001245E2"/>
    <w:rsid w:val="00130BB8"/>
    <w:rsid w:val="00132EDD"/>
    <w:rsid w:val="001334D5"/>
    <w:rsid w:val="00133DEE"/>
    <w:rsid w:val="00141710"/>
    <w:rsid w:val="00142FB2"/>
    <w:rsid w:val="001446FC"/>
    <w:rsid w:val="00150147"/>
    <w:rsid w:val="001535DA"/>
    <w:rsid w:val="00161773"/>
    <w:rsid w:val="00162B68"/>
    <w:rsid w:val="00162ECF"/>
    <w:rsid w:val="0016466C"/>
    <w:rsid w:val="0017111E"/>
    <w:rsid w:val="00172852"/>
    <w:rsid w:val="00176D78"/>
    <w:rsid w:val="0017709B"/>
    <w:rsid w:val="001775ED"/>
    <w:rsid w:val="00177640"/>
    <w:rsid w:val="00180A1F"/>
    <w:rsid w:val="00192DDD"/>
    <w:rsid w:val="0019730E"/>
    <w:rsid w:val="001A147D"/>
    <w:rsid w:val="001A27FB"/>
    <w:rsid w:val="001A5A06"/>
    <w:rsid w:val="001B0DFC"/>
    <w:rsid w:val="001B3569"/>
    <w:rsid w:val="001B4745"/>
    <w:rsid w:val="001B771D"/>
    <w:rsid w:val="001C0891"/>
    <w:rsid w:val="001C43CF"/>
    <w:rsid w:val="001C577C"/>
    <w:rsid w:val="001C59E5"/>
    <w:rsid w:val="001D00C7"/>
    <w:rsid w:val="001D148A"/>
    <w:rsid w:val="001D63C5"/>
    <w:rsid w:val="001E0703"/>
    <w:rsid w:val="001E4107"/>
    <w:rsid w:val="001E5075"/>
    <w:rsid w:val="001F5D9C"/>
    <w:rsid w:val="001F5E60"/>
    <w:rsid w:val="002023D9"/>
    <w:rsid w:val="00211303"/>
    <w:rsid w:val="00221E19"/>
    <w:rsid w:val="00221F9E"/>
    <w:rsid w:val="0022462D"/>
    <w:rsid w:val="00230BF1"/>
    <w:rsid w:val="002359EA"/>
    <w:rsid w:val="00236F74"/>
    <w:rsid w:val="00245022"/>
    <w:rsid w:val="0025547F"/>
    <w:rsid w:val="00256898"/>
    <w:rsid w:val="00272B32"/>
    <w:rsid w:val="00272D88"/>
    <w:rsid w:val="002754BB"/>
    <w:rsid w:val="00280E5F"/>
    <w:rsid w:val="00281D1A"/>
    <w:rsid w:val="00281DC3"/>
    <w:rsid w:val="002828F5"/>
    <w:rsid w:val="002849D2"/>
    <w:rsid w:val="002861C9"/>
    <w:rsid w:val="0028795B"/>
    <w:rsid w:val="002919D8"/>
    <w:rsid w:val="002928CB"/>
    <w:rsid w:val="00293798"/>
    <w:rsid w:val="00294E32"/>
    <w:rsid w:val="002971B5"/>
    <w:rsid w:val="002A64A3"/>
    <w:rsid w:val="002B0293"/>
    <w:rsid w:val="002B2A46"/>
    <w:rsid w:val="002B75A8"/>
    <w:rsid w:val="002C01AD"/>
    <w:rsid w:val="002C2279"/>
    <w:rsid w:val="002C2E37"/>
    <w:rsid w:val="002C5692"/>
    <w:rsid w:val="002C5B2F"/>
    <w:rsid w:val="002C7E4D"/>
    <w:rsid w:val="002D22AE"/>
    <w:rsid w:val="002D798B"/>
    <w:rsid w:val="002D7AFB"/>
    <w:rsid w:val="002E02B4"/>
    <w:rsid w:val="002E2D4C"/>
    <w:rsid w:val="002E4A2B"/>
    <w:rsid w:val="002E5472"/>
    <w:rsid w:val="002E5F57"/>
    <w:rsid w:val="002F268C"/>
    <w:rsid w:val="002F51B2"/>
    <w:rsid w:val="002F7B6F"/>
    <w:rsid w:val="002F7D65"/>
    <w:rsid w:val="00302494"/>
    <w:rsid w:val="00305D18"/>
    <w:rsid w:val="00305E19"/>
    <w:rsid w:val="00306BC2"/>
    <w:rsid w:val="00307241"/>
    <w:rsid w:val="003102F8"/>
    <w:rsid w:val="00312F32"/>
    <w:rsid w:val="00314B56"/>
    <w:rsid w:val="003221BC"/>
    <w:rsid w:val="00324FB3"/>
    <w:rsid w:val="003322D3"/>
    <w:rsid w:val="00333243"/>
    <w:rsid w:val="00337912"/>
    <w:rsid w:val="003452DA"/>
    <w:rsid w:val="00345BED"/>
    <w:rsid w:val="00353C1C"/>
    <w:rsid w:val="003548A0"/>
    <w:rsid w:val="00354B58"/>
    <w:rsid w:val="00360EA8"/>
    <w:rsid w:val="00365D14"/>
    <w:rsid w:val="003664A7"/>
    <w:rsid w:val="0037166C"/>
    <w:rsid w:val="003726FF"/>
    <w:rsid w:val="003730E9"/>
    <w:rsid w:val="00375023"/>
    <w:rsid w:val="003823CE"/>
    <w:rsid w:val="00382FA5"/>
    <w:rsid w:val="0038352A"/>
    <w:rsid w:val="003837E8"/>
    <w:rsid w:val="00384162"/>
    <w:rsid w:val="00390F31"/>
    <w:rsid w:val="00395843"/>
    <w:rsid w:val="003A1D77"/>
    <w:rsid w:val="003A7695"/>
    <w:rsid w:val="003B07E2"/>
    <w:rsid w:val="003B367A"/>
    <w:rsid w:val="003B48E1"/>
    <w:rsid w:val="003B5314"/>
    <w:rsid w:val="003C4FCE"/>
    <w:rsid w:val="003D14C8"/>
    <w:rsid w:val="003D1999"/>
    <w:rsid w:val="003D6703"/>
    <w:rsid w:val="003F1F35"/>
    <w:rsid w:val="003F3E04"/>
    <w:rsid w:val="003F7BB8"/>
    <w:rsid w:val="004011CB"/>
    <w:rsid w:val="004019F4"/>
    <w:rsid w:val="00403B6B"/>
    <w:rsid w:val="004046D3"/>
    <w:rsid w:val="00405804"/>
    <w:rsid w:val="004109BF"/>
    <w:rsid w:val="00410C6E"/>
    <w:rsid w:val="00411997"/>
    <w:rsid w:val="004135FB"/>
    <w:rsid w:val="0041679E"/>
    <w:rsid w:val="00421BB3"/>
    <w:rsid w:val="00421D68"/>
    <w:rsid w:val="00423E88"/>
    <w:rsid w:val="00424033"/>
    <w:rsid w:val="0042420D"/>
    <w:rsid w:val="0042733D"/>
    <w:rsid w:val="00427E82"/>
    <w:rsid w:val="0043647B"/>
    <w:rsid w:val="00437B51"/>
    <w:rsid w:val="004434AA"/>
    <w:rsid w:val="0044493B"/>
    <w:rsid w:val="00445BB2"/>
    <w:rsid w:val="004478A0"/>
    <w:rsid w:val="004514DD"/>
    <w:rsid w:val="00453BB5"/>
    <w:rsid w:val="00457CEE"/>
    <w:rsid w:val="00460415"/>
    <w:rsid w:val="00466787"/>
    <w:rsid w:val="00466D9D"/>
    <w:rsid w:val="00467139"/>
    <w:rsid w:val="004726C0"/>
    <w:rsid w:val="00477A3A"/>
    <w:rsid w:val="0048205C"/>
    <w:rsid w:val="0048715A"/>
    <w:rsid w:val="00490758"/>
    <w:rsid w:val="00490F2E"/>
    <w:rsid w:val="00497915"/>
    <w:rsid w:val="00497DA3"/>
    <w:rsid w:val="004B20F5"/>
    <w:rsid w:val="004B3B59"/>
    <w:rsid w:val="004B42D8"/>
    <w:rsid w:val="004C1912"/>
    <w:rsid w:val="004C25D6"/>
    <w:rsid w:val="004C2689"/>
    <w:rsid w:val="004C6216"/>
    <w:rsid w:val="004D0930"/>
    <w:rsid w:val="004D20C2"/>
    <w:rsid w:val="004D6055"/>
    <w:rsid w:val="004D7F82"/>
    <w:rsid w:val="004E0781"/>
    <w:rsid w:val="004F3F4A"/>
    <w:rsid w:val="004F4CAD"/>
    <w:rsid w:val="004F7F90"/>
    <w:rsid w:val="005008FA"/>
    <w:rsid w:val="00501F90"/>
    <w:rsid w:val="00503429"/>
    <w:rsid w:val="00510D59"/>
    <w:rsid w:val="005147B0"/>
    <w:rsid w:val="00515DDF"/>
    <w:rsid w:val="00522CA8"/>
    <w:rsid w:val="0052384D"/>
    <w:rsid w:val="005335F9"/>
    <w:rsid w:val="0053519A"/>
    <w:rsid w:val="00543ED1"/>
    <w:rsid w:val="005440FD"/>
    <w:rsid w:val="00554857"/>
    <w:rsid w:val="00556BE3"/>
    <w:rsid w:val="00556EF2"/>
    <w:rsid w:val="005618D7"/>
    <w:rsid w:val="005627AE"/>
    <w:rsid w:val="0056352D"/>
    <w:rsid w:val="005643B6"/>
    <w:rsid w:val="005701A9"/>
    <w:rsid w:val="005701AF"/>
    <w:rsid w:val="0057244E"/>
    <w:rsid w:val="005730C5"/>
    <w:rsid w:val="00573CA4"/>
    <w:rsid w:val="0057499C"/>
    <w:rsid w:val="005752B8"/>
    <w:rsid w:val="00577E8B"/>
    <w:rsid w:val="00581E6F"/>
    <w:rsid w:val="00582311"/>
    <w:rsid w:val="0058461A"/>
    <w:rsid w:val="005914F4"/>
    <w:rsid w:val="0059513F"/>
    <w:rsid w:val="005A039D"/>
    <w:rsid w:val="005A378E"/>
    <w:rsid w:val="005A6B93"/>
    <w:rsid w:val="005B1974"/>
    <w:rsid w:val="005B2B75"/>
    <w:rsid w:val="005B4BD0"/>
    <w:rsid w:val="005B64A2"/>
    <w:rsid w:val="005B7DD1"/>
    <w:rsid w:val="005C13D3"/>
    <w:rsid w:val="005C721F"/>
    <w:rsid w:val="005D003D"/>
    <w:rsid w:val="005D048D"/>
    <w:rsid w:val="005D1C95"/>
    <w:rsid w:val="005D42D7"/>
    <w:rsid w:val="005D5A31"/>
    <w:rsid w:val="005D7061"/>
    <w:rsid w:val="005E1D83"/>
    <w:rsid w:val="005E25D8"/>
    <w:rsid w:val="005E46D8"/>
    <w:rsid w:val="005F4975"/>
    <w:rsid w:val="005F58DE"/>
    <w:rsid w:val="005F62E6"/>
    <w:rsid w:val="0060014C"/>
    <w:rsid w:val="00605137"/>
    <w:rsid w:val="00607569"/>
    <w:rsid w:val="00621F43"/>
    <w:rsid w:val="00622DF4"/>
    <w:rsid w:val="0062755D"/>
    <w:rsid w:val="0062795D"/>
    <w:rsid w:val="00631375"/>
    <w:rsid w:val="006350F9"/>
    <w:rsid w:val="00640124"/>
    <w:rsid w:val="00641989"/>
    <w:rsid w:val="0064265D"/>
    <w:rsid w:val="00643DA6"/>
    <w:rsid w:val="00643F99"/>
    <w:rsid w:val="00647B96"/>
    <w:rsid w:val="00647D1B"/>
    <w:rsid w:val="006524C0"/>
    <w:rsid w:val="006538A7"/>
    <w:rsid w:val="00655554"/>
    <w:rsid w:val="00657E7B"/>
    <w:rsid w:val="006607C8"/>
    <w:rsid w:val="00666E71"/>
    <w:rsid w:val="0066743C"/>
    <w:rsid w:val="0066759F"/>
    <w:rsid w:val="00671905"/>
    <w:rsid w:val="0068020A"/>
    <w:rsid w:val="00681181"/>
    <w:rsid w:val="00682516"/>
    <w:rsid w:val="00683298"/>
    <w:rsid w:val="006857F4"/>
    <w:rsid w:val="00691C27"/>
    <w:rsid w:val="006949DA"/>
    <w:rsid w:val="00695D95"/>
    <w:rsid w:val="006A25E8"/>
    <w:rsid w:val="006A3EC4"/>
    <w:rsid w:val="006B0414"/>
    <w:rsid w:val="006B2ED0"/>
    <w:rsid w:val="006B6890"/>
    <w:rsid w:val="006B7654"/>
    <w:rsid w:val="006B79E5"/>
    <w:rsid w:val="006C131E"/>
    <w:rsid w:val="006C30CB"/>
    <w:rsid w:val="006C59E4"/>
    <w:rsid w:val="006D0D62"/>
    <w:rsid w:val="006D498F"/>
    <w:rsid w:val="006D6C1E"/>
    <w:rsid w:val="006E18F3"/>
    <w:rsid w:val="006E1CA7"/>
    <w:rsid w:val="006E33A1"/>
    <w:rsid w:val="006E653F"/>
    <w:rsid w:val="006E7611"/>
    <w:rsid w:val="006E7C94"/>
    <w:rsid w:val="006F0D5F"/>
    <w:rsid w:val="006F3325"/>
    <w:rsid w:val="007041EF"/>
    <w:rsid w:val="00707888"/>
    <w:rsid w:val="007079ED"/>
    <w:rsid w:val="00713AAA"/>
    <w:rsid w:val="00717165"/>
    <w:rsid w:val="00717483"/>
    <w:rsid w:val="0072172C"/>
    <w:rsid w:val="00721CDF"/>
    <w:rsid w:val="00722059"/>
    <w:rsid w:val="007225D0"/>
    <w:rsid w:val="00730B36"/>
    <w:rsid w:val="00730E81"/>
    <w:rsid w:val="007315C5"/>
    <w:rsid w:val="0073544F"/>
    <w:rsid w:val="00736F7D"/>
    <w:rsid w:val="0074037C"/>
    <w:rsid w:val="0074579C"/>
    <w:rsid w:val="007460A2"/>
    <w:rsid w:val="007500B1"/>
    <w:rsid w:val="00752804"/>
    <w:rsid w:val="00761F26"/>
    <w:rsid w:val="007622A6"/>
    <w:rsid w:val="00766B54"/>
    <w:rsid w:val="00771A99"/>
    <w:rsid w:val="007721DE"/>
    <w:rsid w:val="007737B0"/>
    <w:rsid w:val="00775618"/>
    <w:rsid w:val="00776994"/>
    <w:rsid w:val="00780321"/>
    <w:rsid w:val="007853CD"/>
    <w:rsid w:val="00791AF1"/>
    <w:rsid w:val="007978D1"/>
    <w:rsid w:val="007A1868"/>
    <w:rsid w:val="007A278D"/>
    <w:rsid w:val="007A4631"/>
    <w:rsid w:val="007B0CFB"/>
    <w:rsid w:val="007B2166"/>
    <w:rsid w:val="007B3DDB"/>
    <w:rsid w:val="007B6364"/>
    <w:rsid w:val="007B6D09"/>
    <w:rsid w:val="007D4193"/>
    <w:rsid w:val="007E28DB"/>
    <w:rsid w:val="007E2937"/>
    <w:rsid w:val="007E6EDB"/>
    <w:rsid w:val="007F33C1"/>
    <w:rsid w:val="007F5D14"/>
    <w:rsid w:val="007F5E3D"/>
    <w:rsid w:val="008009F5"/>
    <w:rsid w:val="00802DA0"/>
    <w:rsid w:val="00804009"/>
    <w:rsid w:val="00804680"/>
    <w:rsid w:val="00806BAA"/>
    <w:rsid w:val="00807471"/>
    <w:rsid w:val="00807D4E"/>
    <w:rsid w:val="00811270"/>
    <w:rsid w:val="00825D98"/>
    <w:rsid w:val="0083154B"/>
    <w:rsid w:val="00841F64"/>
    <w:rsid w:val="008474E9"/>
    <w:rsid w:val="008476DD"/>
    <w:rsid w:val="008540B7"/>
    <w:rsid w:val="00855182"/>
    <w:rsid w:val="00860616"/>
    <w:rsid w:val="00860A92"/>
    <w:rsid w:val="008620EE"/>
    <w:rsid w:val="0086346F"/>
    <w:rsid w:val="008741A7"/>
    <w:rsid w:val="008756D8"/>
    <w:rsid w:val="00877416"/>
    <w:rsid w:val="00890415"/>
    <w:rsid w:val="008967B3"/>
    <w:rsid w:val="008A0A69"/>
    <w:rsid w:val="008A2398"/>
    <w:rsid w:val="008A50CF"/>
    <w:rsid w:val="008A6F3A"/>
    <w:rsid w:val="008B47BE"/>
    <w:rsid w:val="008C1719"/>
    <w:rsid w:val="008C1AF5"/>
    <w:rsid w:val="008C2272"/>
    <w:rsid w:val="008C3397"/>
    <w:rsid w:val="008C6085"/>
    <w:rsid w:val="008C6AEC"/>
    <w:rsid w:val="008D518A"/>
    <w:rsid w:val="008D5720"/>
    <w:rsid w:val="008D78C1"/>
    <w:rsid w:val="008E2095"/>
    <w:rsid w:val="008E610F"/>
    <w:rsid w:val="008F04F5"/>
    <w:rsid w:val="008F0709"/>
    <w:rsid w:val="008F2989"/>
    <w:rsid w:val="008F4AAD"/>
    <w:rsid w:val="008F7214"/>
    <w:rsid w:val="00901923"/>
    <w:rsid w:val="0090398B"/>
    <w:rsid w:val="009055EA"/>
    <w:rsid w:val="00905F5C"/>
    <w:rsid w:val="00906CE3"/>
    <w:rsid w:val="009149CA"/>
    <w:rsid w:val="00914F95"/>
    <w:rsid w:val="00920971"/>
    <w:rsid w:val="00925104"/>
    <w:rsid w:val="009345E9"/>
    <w:rsid w:val="00935C47"/>
    <w:rsid w:val="00937571"/>
    <w:rsid w:val="0094074E"/>
    <w:rsid w:val="009415A0"/>
    <w:rsid w:val="00942E32"/>
    <w:rsid w:val="00943ABB"/>
    <w:rsid w:val="00944345"/>
    <w:rsid w:val="009479B1"/>
    <w:rsid w:val="0095580B"/>
    <w:rsid w:val="00961251"/>
    <w:rsid w:val="00971306"/>
    <w:rsid w:val="009751E2"/>
    <w:rsid w:val="009757CF"/>
    <w:rsid w:val="00976304"/>
    <w:rsid w:val="00977CE5"/>
    <w:rsid w:val="00984F2C"/>
    <w:rsid w:val="009938B8"/>
    <w:rsid w:val="00994657"/>
    <w:rsid w:val="00994C73"/>
    <w:rsid w:val="009A1A1D"/>
    <w:rsid w:val="009A405D"/>
    <w:rsid w:val="009A7FC4"/>
    <w:rsid w:val="009B00F3"/>
    <w:rsid w:val="009B12DD"/>
    <w:rsid w:val="009B1AB8"/>
    <w:rsid w:val="009B450C"/>
    <w:rsid w:val="009B62ED"/>
    <w:rsid w:val="009C146C"/>
    <w:rsid w:val="009C44DA"/>
    <w:rsid w:val="009C745B"/>
    <w:rsid w:val="009D38FD"/>
    <w:rsid w:val="009D75A1"/>
    <w:rsid w:val="009D7E80"/>
    <w:rsid w:val="009E2B54"/>
    <w:rsid w:val="009E3E3A"/>
    <w:rsid w:val="009E72D0"/>
    <w:rsid w:val="009F095C"/>
    <w:rsid w:val="009F4926"/>
    <w:rsid w:val="009F6E71"/>
    <w:rsid w:val="009F7A3A"/>
    <w:rsid w:val="00A02EFC"/>
    <w:rsid w:val="00A06F6B"/>
    <w:rsid w:val="00A113A2"/>
    <w:rsid w:val="00A14763"/>
    <w:rsid w:val="00A14E68"/>
    <w:rsid w:val="00A158D0"/>
    <w:rsid w:val="00A203CA"/>
    <w:rsid w:val="00A2452B"/>
    <w:rsid w:val="00A24780"/>
    <w:rsid w:val="00A276C7"/>
    <w:rsid w:val="00A31A9D"/>
    <w:rsid w:val="00A32150"/>
    <w:rsid w:val="00A3307B"/>
    <w:rsid w:val="00A3399E"/>
    <w:rsid w:val="00A34703"/>
    <w:rsid w:val="00A34EDD"/>
    <w:rsid w:val="00A37286"/>
    <w:rsid w:val="00A44A4D"/>
    <w:rsid w:val="00A450D9"/>
    <w:rsid w:val="00A4644C"/>
    <w:rsid w:val="00A47A4B"/>
    <w:rsid w:val="00A50C9C"/>
    <w:rsid w:val="00A54E46"/>
    <w:rsid w:val="00A5764B"/>
    <w:rsid w:val="00A57F4F"/>
    <w:rsid w:val="00A65A6B"/>
    <w:rsid w:val="00A7003C"/>
    <w:rsid w:val="00A73772"/>
    <w:rsid w:val="00A75F36"/>
    <w:rsid w:val="00A8035D"/>
    <w:rsid w:val="00A811B9"/>
    <w:rsid w:val="00A84C69"/>
    <w:rsid w:val="00A85823"/>
    <w:rsid w:val="00A87736"/>
    <w:rsid w:val="00A91152"/>
    <w:rsid w:val="00A91E96"/>
    <w:rsid w:val="00A9301B"/>
    <w:rsid w:val="00A94F46"/>
    <w:rsid w:val="00A977FE"/>
    <w:rsid w:val="00AA1D6C"/>
    <w:rsid w:val="00AA5FE5"/>
    <w:rsid w:val="00AA74A3"/>
    <w:rsid w:val="00AA7CEA"/>
    <w:rsid w:val="00AB00D9"/>
    <w:rsid w:val="00AB1F01"/>
    <w:rsid w:val="00AB2CBA"/>
    <w:rsid w:val="00AC278A"/>
    <w:rsid w:val="00AC2BAF"/>
    <w:rsid w:val="00AC3754"/>
    <w:rsid w:val="00AC58AD"/>
    <w:rsid w:val="00AC5D83"/>
    <w:rsid w:val="00AC6DC6"/>
    <w:rsid w:val="00AD05DD"/>
    <w:rsid w:val="00AD07AB"/>
    <w:rsid w:val="00AD53FD"/>
    <w:rsid w:val="00AE075E"/>
    <w:rsid w:val="00AE29B1"/>
    <w:rsid w:val="00AF2D1F"/>
    <w:rsid w:val="00AF64AB"/>
    <w:rsid w:val="00AF660D"/>
    <w:rsid w:val="00AF6C42"/>
    <w:rsid w:val="00AF785F"/>
    <w:rsid w:val="00B0158E"/>
    <w:rsid w:val="00B01885"/>
    <w:rsid w:val="00B0245C"/>
    <w:rsid w:val="00B029BD"/>
    <w:rsid w:val="00B037B7"/>
    <w:rsid w:val="00B052F7"/>
    <w:rsid w:val="00B13772"/>
    <w:rsid w:val="00B16079"/>
    <w:rsid w:val="00B17324"/>
    <w:rsid w:val="00B20B82"/>
    <w:rsid w:val="00B24E9A"/>
    <w:rsid w:val="00B33096"/>
    <w:rsid w:val="00B34515"/>
    <w:rsid w:val="00B37235"/>
    <w:rsid w:val="00B40C1D"/>
    <w:rsid w:val="00B415A5"/>
    <w:rsid w:val="00B41E03"/>
    <w:rsid w:val="00B41E33"/>
    <w:rsid w:val="00B42A94"/>
    <w:rsid w:val="00B4350A"/>
    <w:rsid w:val="00B446A6"/>
    <w:rsid w:val="00B4507E"/>
    <w:rsid w:val="00B52D00"/>
    <w:rsid w:val="00B5796A"/>
    <w:rsid w:val="00B6029D"/>
    <w:rsid w:val="00B63C9E"/>
    <w:rsid w:val="00B720BF"/>
    <w:rsid w:val="00B7289C"/>
    <w:rsid w:val="00B74293"/>
    <w:rsid w:val="00B767EB"/>
    <w:rsid w:val="00B858A2"/>
    <w:rsid w:val="00B8732B"/>
    <w:rsid w:val="00B87AD3"/>
    <w:rsid w:val="00B94220"/>
    <w:rsid w:val="00BA0FBA"/>
    <w:rsid w:val="00BA26FA"/>
    <w:rsid w:val="00BA58DA"/>
    <w:rsid w:val="00BA7899"/>
    <w:rsid w:val="00BB15BD"/>
    <w:rsid w:val="00BB2B2B"/>
    <w:rsid w:val="00BB4BC8"/>
    <w:rsid w:val="00BB560B"/>
    <w:rsid w:val="00BB61BE"/>
    <w:rsid w:val="00BB6FE1"/>
    <w:rsid w:val="00BC28BB"/>
    <w:rsid w:val="00BC2D1A"/>
    <w:rsid w:val="00BC3297"/>
    <w:rsid w:val="00BC5BBA"/>
    <w:rsid w:val="00BD5B3E"/>
    <w:rsid w:val="00BE02CB"/>
    <w:rsid w:val="00BE66E4"/>
    <w:rsid w:val="00BE6A0D"/>
    <w:rsid w:val="00BF13E6"/>
    <w:rsid w:val="00BF15AD"/>
    <w:rsid w:val="00BF67DA"/>
    <w:rsid w:val="00C024E0"/>
    <w:rsid w:val="00C02529"/>
    <w:rsid w:val="00C0419F"/>
    <w:rsid w:val="00C0480F"/>
    <w:rsid w:val="00C15468"/>
    <w:rsid w:val="00C20137"/>
    <w:rsid w:val="00C201A9"/>
    <w:rsid w:val="00C27612"/>
    <w:rsid w:val="00C330F1"/>
    <w:rsid w:val="00C33DB3"/>
    <w:rsid w:val="00C352CE"/>
    <w:rsid w:val="00C469B4"/>
    <w:rsid w:val="00C46F34"/>
    <w:rsid w:val="00C470E1"/>
    <w:rsid w:val="00C51B83"/>
    <w:rsid w:val="00C53FBC"/>
    <w:rsid w:val="00C5444E"/>
    <w:rsid w:val="00C5491F"/>
    <w:rsid w:val="00C56E75"/>
    <w:rsid w:val="00C572E2"/>
    <w:rsid w:val="00C57961"/>
    <w:rsid w:val="00C71E7B"/>
    <w:rsid w:val="00C80532"/>
    <w:rsid w:val="00C84A2C"/>
    <w:rsid w:val="00C85015"/>
    <w:rsid w:val="00C90392"/>
    <w:rsid w:val="00C91F1F"/>
    <w:rsid w:val="00CA29F6"/>
    <w:rsid w:val="00CA5DE9"/>
    <w:rsid w:val="00CA7A4C"/>
    <w:rsid w:val="00CB61DC"/>
    <w:rsid w:val="00CC2EA9"/>
    <w:rsid w:val="00CC31D9"/>
    <w:rsid w:val="00CC341D"/>
    <w:rsid w:val="00CC50B6"/>
    <w:rsid w:val="00CD05CD"/>
    <w:rsid w:val="00CD1B72"/>
    <w:rsid w:val="00CD68A9"/>
    <w:rsid w:val="00CE10A4"/>
    <w:rsid w:val="00CE2415"/>
    <w:rsid w:val="00CE3482"/>
    <w:rsid w:val="00CE39E3"/>
    <w:rsid w:val="00CF0053"/>
    <w:rsid w:val="00CF0602"/>
    <w:rsid w:val="00CF6D7D"/>
    <w:rsid w:val="00CF6FDC"/>
    <w:rsid w:val="00D00596"/>
    <w:rsid w:val="00D032DF"/>
    <w:rsid w:val="00D0527B"/>
    <w:rsid w:val="00D06C2C"/>
    <w:rsid w:val="00D110D4"/>
    <w:rsid w:val="00D14F86"/>
    <w:rsid w:val="00D15C6E"/>
    <w:rsid w:val="00D210E1"/>
    <w:rsid w:val="00D27B8F"/>
    <w:rsid w:val="00D27FF0"/>
    <w:rsid w:val="00D32DEB"/>
    <w:rsid w:val="00D3558F"/>
    <w:rsid w:val="00D47557"/>
    <w:rsid w:val="00D56D1A"/>
    <w:rsid w:val="00D57B68"/>
    <w:rsid w:val="00D62323"/>
    <w:rsid w:val="00D672B1"/>
    <w:rsid w:val="00D715FE"/>
    <w:rsid w:val="00D718E6"/>
    <w:rsid w:val="00D71B6E"/>
    <w:rsid w:val="00D72696"/>
    <w:rsid w:val="00D77E9A"/>
    <w:rsid w:val="00D8093A"/>
    <w:rsid w:val="00D82749"/>
    <w:rsid w:val="00D92FB1"/>
    <w:rsid w:val="00D948C5"/>
    <w:rsid w:val="00D96A43"/>
    <w:rsid w:val="00D96DA3"/>
    <w:rsid w:val="00D976B2"/>
    <w:rsid w:val="00DA1305"/>
    <w:rsid w:val="00DA1E6A"/>
    <w:rsid w:val="00DA2C24"/>
    <w:rsid w:val="00DA545B"/>
    <w:rsid w:val="00DB04F4"/>
    <w:rsid w:val="00DB0EC1"/>
    <w:rsid w:val="00DB2644"/>
    <w:rsid w:val="00DB3F01"/>
    <w:rsid w:val="00DB40B0"/>
    <w:rsid w:val="00DB4B06"/>
    <w:rsid w:val="00DC2573"/>
    <w:rsid w:val="00DC6F03"/>
    <w:rsid w:val="00DD0BA7"/>
    <w:rsid w:val="00DD13BB"/>
    <w:rsid w:val="00DD2783"/>
    <w:rsid w:val="00DD282B"/>
    <w:rsid w:val="00DD686E"/>
    <w:rsid w:val="00DD6B9E"/>
    <w:rsid w:val="00DE0B9A"/>
    <w:rsid w:val="00DE14B8"/>
    <w:rsid w:val="00DE5B8C"/>
    <w:rsid w:val="00DF37A2"/>
    <w:rsid w:val="00DF4187"/>
    <w:rsid w:val="00E008A0"/>
    <w:rsid w:val="00E0094D"/>
    <w:rsid w:val="00E02C03"/>
    <w:rsid w:val="00E13F38"/>
    <w:rsid w:val="00E140DF"/>
    <w:rsid w:val="00E1506A"/>
    <w:rsid w:val="00E17059"/>
    <w:rsid w:val="00E20521"/>
    <w:rsid w:val="00E26126"/>
    <w:rsid w:val="00E3103B"/>
    <w:rsid w:val="00E3325A"/>
    <w:rsid w:val="00E33620"/>
    <w:rsid w:val="00E34248"/>
    <w:rsid w:val="00E43EAD"/>
    <w:rsid w:val="00E44340"/>
    <w:rsid w:val="00E46712"/>
    <w:rsid w:val="00E5430A"/>
    <w:rsid w:val="00E5553E"/>
    <w:rsid w:val="00E614B0"/>
    <w:rsid w:val="00E6312A"/>
    <w:rsid w:val="00E65D7C"/>
    <w:rsid w:val="00E72A73"/>
    <w:rsid w:val="00E769F4"/>
    <w:rsid w:val="00E8198D"/>
    <w:rsid w:val="00E84B8D"/>
    <w:rsid w:val="00E84DE7"/>
    <w:rsid w:val="00E87EF0"/>
    <w:rsid w:val="00E91D52"/>
    <w:rsid w:val="00E91DCD"/>
    <w:rsid w:val="00E92A2C"/>
    <w:rsid w:val="00E931C2"/>
    <w:rsid w:val="00E97D0E"/>
    <w:rsid w:val="00EA0139"/>
    <w:rsid w:val="00EA1538"/>
    <w:rsid w:val="00EA3A2E"/>
    <w:rsid w:val="00EB099C"/>
    <w:rsid w:val="00EB35B7"/>
    <w:rsid w:val="00EB37DD"/>
    <w:rsid w:val="00EB4B5F"/>
    <w:rsid w:val="00EB51EB"/>
    <w:rsid w:val="00EC0C03"/>
    <w:rsid w:val="00EC13A3"/>
    <w:rsid w:val="00EC5A92"/>
    <w:rsid w:val="00EC66C0"/>
    <w:rsid w:val="00EC76F3"/>
    <w:rsid w:val="00ED3B2E"/>
    <w:rsid w:val="00ED5901"/>
    <w:rsid w:val="00ED7D48"/>
    <w:rsid w:val="00EE1C1C"/>
    <w:rsid w:val="00EE3408"/>
    <w:rsid w:val="00EE5447"/>
    <w:rsid w:val="00EE6650"/>
    <w:rsid w:val="00EE7435"/>
    <w:rsid w:val="00EF177B"/>
    <w:rsid w:val="00EF237A"/>
    <w:rsid w:val="00EF3D5E"/>
    <w:rsid w:val="00EF3F56"/>
    <w:rsid w:val="00EF7604"/>
    <w:rsid w:val="00EF7739"/>
    <w:rsid w:val="00F010F8"/>
    <w:rsid w:val="00F0485E"/>
    <w:rsid w:val="00F061E6"/>
    <w:rsid w:val="00F100EE"/>
    <w:rsid w:val="00F123B8"/>
    <w:rsid w:val="00F13598"/>
    <w:rsid w:val="00F16F83"/>
    <w:rsid w:val="00F17C15"/>
    <w:rsid w:val="00F30892"/>
    <w:rsid w:val="00F346AD"/>
    <w:rsid w:val="00F4549E"/>
    <w:rsid w:val="00F608E8"/>
    <w:rsid w:val="00F673C7"/>
    <w:rsid w:val="00F708CF"/>
    <w:rsid w:val="00F7150E"/>
    <w:rsid w:val="00F7391A"/>
    <w:rsid w:val="00F746AF"/>
    <w:rsid w:val="00F75173"/>
    <w:rsid w:val="00F77D08"/>
    <w:rsid w:val="00F806C8"/>
    <w:rsid w:val="00F808CA"/>
    <w:rsid w:val="00F86F10"/>
    <w:rsid w:val="00F91B88"/>
    <w:rsid w:val="00F92011"/>
    <w:rsid w:val="00F931DF"/>
    <w:rsid w:val="00F941CB"/>
    <w:rsid w:val="00F94EFC"/>
    <w:rsid w:val="00F960FC"/>
    <w:rsid w:val="00FA282B"/>
    <w:rsid w:val="00FA60E6"/>
    <w:rsid w:val="00FB05AC"/>
    <w:rsid w:val="00FB18F5"/>
    <w:rsid w:val="00FB1D32"/>
    <w:rsid w:val="00FB4F8A"/>
    <w:rsid w:val="00FB64F8"/>
    <w:rsid w:val="00FB7769"/>
    <w:rsid w:val="00FC16B5"/>
    <w:rsid w:val="00FC2DDE"/>
    <w:rsid w:val="00FC7BBE"/>
    <w:rsid w:val="00FD390F"/>
    <w:rsid w:val="00FE0806"/>
    <w:rsid w:val="00FE1B47"/>
    <w:rsid w:val="00FE2BD0"/>
    <w:rsid w:val="00FE3B49"/>
    <w:rsid w:val="00FE428F"/>
    <w:rsid w:val="00FE51BA"/>
    <w:rsid w:val="00FE668D"/>
    <w:rsid w:val="00FF08D7"/>
    <w:rsid w:val="00FF2E01"/>
    <w:rsid w:val="00FF3A1F"/>
    <w:rsid w:val="00FF6367"/>
    <w:rsid w:val="00FF7090"/>
    <w:rsid w:val="00FF7D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9D5A4F"/>
  <w15:docId w15:val="{627C1F6F-FD5C-43A9-B094-8AD27B7A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46C"/>
    <w:pPr>
      <w:keepNext/>
      <w:keepLines/>
      <w:spacing w:before="480"/>
      <w:outlineLvl w:val="1"/>
    </w:pPr>
    <w:rPr>
      <w:rFonts w:asciiTheme="minorHAnsi" w:eastAsiaTheme="majorEastAsia" w:hAnsiTheme="minorHAnsi" w:cstheme="majorBidi"/>
      <w:bCs/>
      <w:color w:val="000000" w:themeColor="text1"/>
      <w:sz w:val="22"/>
      <w:szCs w:val="28"/>
      <w:lang w:val="fr-FR" w:eastAsia="fr-FR"/>
    </w:rPr>
  </w:style>
  <w:style w:type="paragraph" w:styleId="Heading1">
    <w:name w:val="heading 1"/>
    <w:basedOn w:val="Normal"/>
    <w:next w:val="Normal"/>
    <w:link w:val="Heading1Char"/>
    <w:qFormat/>
    <w:rsid w:val="00BE66E4"/>
    <w:pPr>
      <w:outlineLvl w:val="0"/>
    </w:pPr>
    <w:rPr>
      <w:b/>
      <w:bCs w:val="0"/>
      <w:color w:val="2D5C9E"/>
      <w:sz w:val="28"/>
    </w:rPr>
  </w:style>
  <w:style w:type="paragraph" w:styleId="Heading2">
    <w:name w:val="heading 2"/>
    <w:basedOn w:val="Heading1"/>
    <w:next w:val="Normal"/>
    <w:qFormat/>
    <w:rsid w:val="00F746AF"/>
    <w:pPr>
      <w:outlineLvl w:val="1"/>
    </w:pPr>
    <w:rPr>
      <w:b w:val="0"/>
      <w:sz w:val="24"/>
      <w:lang w:val="en-GB"/>
    </w:rPr>
  </w:style>
  <w:style w:type="paragraph" w:styleId="Heading3">
    <w:name w:val="heading 3"/>
    <w:basedOn w:val="Normal"/>
    <w:next w:val="Normal"/>
    <w:link w:val="Heading3Char"/>
    <w:unhideWhenUsed/>
    <w:qFormat/>
    <w:rsid w:val="000849D8"/>
    <w:pPr>
      <w:spacing w:before="40"/>
      <w:outlineLvl w:val="2"/>
    </w:pPr>
    <w:rPr>
      <w:rFonts w:asciiTheme="majorHAnsi" w:hAnsiTheme="majorHAnsi"/>
      <w:color w:val="243F60" w:themeColor="accent1" w:themeShade="7F"/>
      <w:sz w:val="24"/>
      <w:szCs w:val="24"/>
    </w:rPr>
  </w:style>
  <w:style w:type="paragraph" w:styleId="Heading4">
    <w:name w:val="heading 4"/>
    <w:basedOn w:val="Normal"/>
    <w:next w:val="Normal"/>
    <w:link w:val="Heading4Char"/>
    <w:unhideWhenUsed/>
    <w:qFormat/>
    <w:rsid w:val="000849D8"/>
    <w:pPr>
      <w:spacing w:before="40"/>
      <w:outlineLvl w:val="3"/>
    </w:pPr>
    <w:rPr>
      <w:rFonts w:asciiTheme="majorHAnsi" w:hAnsiTheme="majorHAnsi"/>
      <w:i/>
      <w:iCs/>
      <w:color w:val="365F91" w:themeColor="accent1" w:themeShade="BF"/>
    </w:rPr>
  </w:style>
  <w:style w:type="paragraph" w:styleId="Heading5">
    <w:name w:val="heading 5"/>
    <w:basedOn w:val="Normal"/>
    <w:next w:val="Normal"/>
    <w:link w:val="Heading5Char"/>
    <w:unhideWhenUsed/>
    <w:qFormat/>
    <w:rsid w:val="000849D8"/>
    <w:pPr>
      <w:spacing w:before="40"/>
      <w:outlineLvl w:val="4"/>
    </w:pPr>
    <w:rPr>
      <w:rFonts w:asciiTheme="majorHAnsi" w:hAnsiTheme="majorHAnsi"/>
      <w:color w:val="365F91" w:themeColor="accent1" w:themeShade="BF"/>
    </w:rPr>
  </w:style>
  <w:style w:type="paragraph" w:styleId="Heading6">
    <w:name w:val="heading 6"/>
    <w:basedOn w:val="Normal"/>
    <w:next w:val="Normal"/>
    <w:link w:val="Heading6Char"/>
    <w:unhideWhenUsed/>
    <w:qFormat/>
    <w:rsid w:val="000849D8"/>
    <w:pPr>
      <w:spacing w:before="40"/>
      <w:outlineLvl w:val="5"/>
    </w:pPr>
    <w:rPr>
      <w:rFonts w:asciiTheme="majorHAnsi" w:hAnsiTheme="majorHAnsi"/>
      <w:color w:val="243F60" w:themeColor="accent1" w:themeShade="7F"/>
    </w:rPr>
  </w:style>
  <w:style w:type="paragraph" w:styleId="Heading7">
    <w:name w:val="heading 7"/>
    <w:basedOn w:val="Normal"/>
    <w:next w:val="Normal"/>
    <w:link w:val="Heading7Char"/>
    <w:unhideWhenUsed/>
    <w:qFormat/>
    <w:rsid w:val="000849D8"/>
    <w:pPr>
      <w:spacing w:before="40"/>
      <w:outlineLvl w:val="6"/>
    </w:pPr>
    <w:rPr>
      <w:rFonts w:asciiTheme="majorHAnsi" w:hAnsiTheme="majorHAnsi"/>
      <w:i/>
      <w:iCs/>
      <w:color w:val="243F60" w:themeColor="accent1" w:themeShade="7F"/>
    </w:rPr>
  </w:style>
  <w:style w:type="paragraph" w:styleId="Heading8">
    <w:name w:val="heading 8"/>
    <w:basedOn w:val="Normal"/>
    <w:next w:val="Normal"/>
    <w:link w:val="Heading8Char"/>
    <w:unhideWhenUsed/>
    <w:qFormat/>
    <w:rsid w:val="000849D8"/>
    <w:pPr>
      <w:spacing w:before="40"/>
      <w:outlineLvl w:val="7"/>
    </w:pPr>
    <w:rPr>
      <w:rFonts w:asciiTheme="majorHAnsi" w:hAnsiTheme="majorHAnsi"/>
      <w:color w:val="272727" w:themeColor="text1" w:themeTint="D8"/>
      <w:sz w:val="21"/>
      <w:szCs w:val="21"/>
    </w:rPr>
  </w:style>
  <w:style w:type="paragraph" w:styleId="Heading9">
    <w:name w:val="heading 9"/>
    <w:basedOn w:val="Normal"/>
    <w:next w:val="Normal"/>
    <w:link w:val="Heading9Char"/>
    <w:unhideWhenUsed/>
    <w:qFormat/>
    <w:rsid w:val="000849D8"/>
    <w:pPr>
      <w:spacing w:before="40"/>
      <w:outlineLvl w:val="8"/>
    </w:pPr>
    <w:rPr>
      <w:rFonts w:asciiTheme="majorHAnsi"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0419F"/>
    <w:pPr>
      <w:tabs>
        <w:tab w:val="center" w:pos="4536"/>
        <w:tab w:val="right" w:pos="9072"/>
      </w:tabs>
    </w:pPr>
  </w:style>
  <w:style w:type="paragraph" w:styleId="Footer">
    <w:name w:val="footer"/>
    <w:basedOn w:val="Normal"/>
    <w:link w:val="FooterChar"/>
    <w:uiPriority w:val="99"/>
    <w:rsid w:val="00C0419F"/>
    <w:pPr>
      <w:tabs>
        <w:tab w:val="center" w:pos="4536"/>
        <w:tab w:val="right" w:pos="9072"/>
      </w:tabs>
    </w:pPr>
  </w:style>
  <w:style w:type="paragraph" w:customStyle="1" w:styleId="NormalParagraphStyle">
    <w:name w:val="NormalParagraphStyle"/>
    <w:basedOn w:val="Normal"/>
    <w:locked/>
    <w:rsid w:val="00F91B88"/>
    <w:pPr>
      <w:autoSpaceDE w:val="0"/>
      <w:autoSpaceDN w:val="0"/>
      <w:adjustRightInd w:val="0"/>
      <w:spacing w:line="288" w:lineRule="auto"/>
      <w:textAlignment w:val="center"/>
    </w:pPr>
    <w:rPr>
      <w:color w:val="000000"/>
      <w:lang w:val="en-US"/>
    </w:rPr>
  </w:style>
  <w:style w:type="character" w:styleId="Hyperlink">
    <w:name w:val="Hyperlink"/>
    <w:uiPriority w:val="99"/>
    <w:rsid w:val="00333243"/>
    <w:rPr>
      <w:color w:val="0000FF"/>
      <w:u w:val="single"/>
    </w:rPr>
  </w:style>
  <w:style w:type="character" w:customStyle="1" w:styleId="sisalto">
    <w:name w:val="sisalto"/>
    <w:locked/>
    <w:rsid w:val="00EB51EB"/>
  </w:style>
  <w:style w:type="character" w:customStyle="1" w:styleId="c3">
    <w:name w:val="c3"/>
    <w:locked/>
    <w:rsid w:val="00EB51EB"/>
  </w:style>
  <w:style w:type="character" w:customStyle="1" w:styleId="HeaderChar">
    <w:name w:val="Header Char"/>
    <w:link w:val="Header"/>
    <w:rsid w:val="00076868"/>
    <w:rPr>
      <w:sz w:val="24"/>
      <w:szCs w:val="24"/>
      <w:lang w:val="fr-FR" w:eastAsia="fr-FR"/>
    </w:rPr>
  </w:style>
  <w:style w:type="character" w:styleId="Strong">
    <w:name w:val="Strong"/>
    <w:uiPriority w:val="22"/>
    <w:qFormat/>
    <w:rsid w:val="00BE66E4"/>
    <w:rPr>
      <w:b/>
    </w:rPr>
  </w:style>
  <w:style w:type="paragraph" w:styleId="BalloonText">
    <w:name w:val="Balloon Text"/>
    <w:basedOn w:val="Normal"/>
    <w:link w:val="BalloonTextChar"/>
    <w:rsid w:val="00DC2573"/>
    <w:rPr>
      <w:rFonts w:ascii="Tahoma" w:hAnsi="Tahoma" w:cs="Tahoma"/>
      <w:sz w:val="16"/>
      <w:szCs w:val="16"/>
    </w:rPr>
  </w:style>
  <w:style w:type="character" w:customStyle="1" w:styleId="BalloonTextChar">
    <w:name w:val="Balloon Text Char"/>
    <w:basedOn w:val="DefaultParagraphFont"/>
    <w:link w:val="BalloonText"/>
    <w:rsid w:val="00DC2573"/>
    <w:rPr>
      <w:rFonts w:ascii="Tahoma" w:hAnsi="Tahoma" w:cs="Tahoma"/>
      <w:sz w:val="16"/>
      <w:szCs w:val="16"/>
      <w:lang w:val="fr-FR" w:eastAsia="fr-FR"/>
    </w:rPr>
  </w:style>
  <w:style w:type="character" w:customStyle="1" w:styleId="Heading1Char">
    <w:name w:val="Heading 1 Char"/>
    <w:basedOn w:val="DefaultParagraphFont"/>
    <w:link w:val="Heading1"/>
    <w:rsid w:val="00BE66E4"/>
    <w:rPr>
      <w:rFonts w:asciiTheme="minorHAnsi" w:eastAsiaTheme="majorEastAsia" w:hAnsiTheme="minorHAnsi" w:cstheme="majorBidi"/>
      <w:b/>
      <w:bCs/>
      <w:color w:val="2D5C9E"/>
      <w:sz w:val="28"/>
      <w:szCs w:val="28"/>
      <w:lang w:val="fr-FR" w:eastAsia="fr-FR"/>
    </w:rPr>
  </w:style>
  <w:style w:type="paragraph" w:styleId="Subtitle">
    <w:name w:val="Subtitle"/>
    <w:basedOn w:val="Normal"/>
    <w:next w:val="Normal"/>
    <w:link w:val="SubtitleChar"/>
    <w:qFormat/>
    <w:rsid w:val="00B6029D"/>
    <w:rPr>
      <w:i/>
      <w:color w:val="2D5C9E"/>
      <w:lang w:val="en-GB"/>
    </w:rPr>
  </w:style>
  <w:style w:type="character" w:customStyle="1" w:styleId="SubtitleChar">
    <w:name w:val="Subtitle Char"/>
    <w:basedOn w:val="DefaultParagraphFont"/>
    <w:link w:val="Subtitle"/>
    <w:rsid w:val="00B6029D"/>
    <w:rPr>
      <w:rFonts w:asciiTheme="minorHAnsi" w:eastAsiaTheme="majorEastAsia" w:hAnsiTheme="minorHAnsi" w:cstheme="majorBidi"/>
      <w:bCs/>
      <w:i/>
      <w:color w:val="2D5C9E"/>
      <w:sz w:val="22"/>
      <w:szCs w:val="28"/>
      <w:lang w:eastAsia="fr-FR"/>
    </w:rPr>
  </w:style>
  <w:style w:type="paragraph" w:styleId="Title">
    <w:name w:val="Title"/>
    <w:basedOn w:val="Normal"/>
    <w:next w:val="Normal"/>
    <w:link w:val="TitleChar"/>
    <w:qFormat/>
    <w:rsid w:val="00BE66E4"/>
    <w:pPr>
      <w:pBdr>
        <w:bottom w:val="single" w:sz="8" w:space="4" w:color="4F81BD" w:themeColor="accent1"/>
      </w:pBdr>
      <w:spacing w:before="0" w:after="300"/>
      <w:contextualSpacing/>
    </w:pPr>
    <w:rPr>
      <w:color w:val="2D5C9E"/>
      <w:spacing w:val="5"/>
      <w:kern w:val="28"/>
      <w:sz w:val="52"/>
      <w:szCs w:val="52"/>
      <w:lang w:val="en-US"/>
    </w:rPr>
  </w:style>
  <w:style w:type="character" w:customStyle="1" w:styleId="TitleChar">
    <w:name w:val="Title Char"/>
    <w:basedOn w:val="DefaultParagraphFont"/>
    <w:link w:val="Title"/>
    <w:rsid w:val="00BE66E4"/>
    <w:rPr>
      <w:rFonts w:asciiTheme="minorHAnsi" w:eastAsiaTheme="majorEastAsia" w:hAnsiTheme="minorHAnsi" w:cstheme="majorBidi"/>
      <w:bCs/>
      <w:color w:val="2D5C9E"/>
      <w:spacing w:val="5"/>
      <w:kern w:val="28"/>
      <w:sz w:val="52"/>
      <w:szCs w:val="52"/>
      <w:lang w:val="en-US" w:eastAsia="fr-FR"/>
    </w:rPr>
  </w:style>
  <w:style w:type="paragraph" w:styleId="ListParagraph">
    <w:name w:val="List Paragraph"/>
    <w:basedOn w:val="Normal"/>
    <w:uiPriority w:val="34"/>
    <w:qFormat/>
    <w:rsid w:val="006538A7"/>
    <w:pPr>
      <w:ind w:left="720"/>
      <w:contextualSpacing/>
    </w:pPr>
  </w:style>
  <w:style w:type="table" w:styleId="TableGrid">
    <w:name w:val="Table Grid"/>
    <w:basedOn w:val="TableNormal"/>
    <w:locked/>
    <w:rsid w:val="009B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43ABB"/>
    <w:rPr>
      <w:sz w:val="16"/>
      <w:szCs w:val="16"/>
    </w:rPr>
  </w:style>
  <w:style w:type="paragraph" w:styleId="CommentText">
    <w:name w:val="annotation text"/>
    <w:basedOn w:val="Normal"/>
    <w:link w:val="CommentTextChar"/>
    <w:semiHidden/>
    <w:unhideWhenUsed/>
    <w:rsid w:val="00943ABB"/>
    <w:rPr>
      <w:sz w:val="20"/>
      <w:szCs w:val="20"/>
    </w:rPr>
  </w:style>
  <w:style w:type="character" w:customStyle="1" w:styleId="CommentTextChar">
    <w:name w:val="Comment Text Char"/>
    <w:basedOn w:val="DefaultParagraphFont"/>
    <w:link w:val="CommentText"/>
    <w:semiHidden/>
    <w:rsid w:val="00943ABB"/>
    <w:rPr>
      <w:rFonts w:asciiTheme="minorHAnsi" w:eastAsiaTheme="majorEastAsia" w:hAnsiTheme="minorHAnsi" w:cstheme="majorBidi"/>
      <w:bCs/>
      <w:color w:val="000000" w:themeColor="text1"/>
      <w:lang w:val="fr-FR" w:eastAsia="fr-FR"/>
    </w:rPr>
  </w:style>
  <w:style w:type="paragraph" w:styleId="CommentSubject">
    <w:name w:val="annotation subject"/>
    <w:basedOn w:val="CommentText"/>
    <w:next w:val="CommentText"/>
    <w:link w:val="CommentSubjectChar"/>
    <w:semiHidden/>
    <w:unhideWhenUsed/>
    <w:rsid w:val="00943ABB"/>
    <w:rPr>
      <w:b/>
    </w:rPr>
  </w:style>
  <w:style w:type="character" w:customStyle="1" w:styleId="CommentSubjectChar">
    <w:name w:val="Comment Subject Char"/>
    <w:basedOn w:val="CommentTextChar"/>
    <w:link w:val="CommentSubject"/>
    <w:semiHidden/>
    <w:rsid w:val="00943ABB"/>
    <w:rPr>
      <w:rFonts w:asciiTheme="minorHAnsi" w:eastAsiaTheme="majorEastAsia" w:hAnsiTheme="minorHAnsi" w:cstheme="majorBidi"/>
      <w:b/>
      <w:bCs/>
      <w:color w:val="000000" w:themeColor="text1"/>
      <w:lang w:val="fr-FR" w:eastAsia="fr-FR"/>
    </w:rPr>
  </w:style>
  <w:style w:type="paragraph" w:styleId="Revision">
    <w:name w:val="Revision"/>
    <w:hidden/>
    <w:uiPriority w:val="99"/>
    <w:semiHidden/>
    <w:rsid w:val="00F86F10"/>
    <w:rPr>
      <w:rFonts w:asciiTheme="minorHAnsi" w:eastAsiaTheme="majorEastAsia" w:hAnsiTheme="minorHAnsi" w:cstheme="majorBidi"/>
      <w:bCs/>
      <w:color w:val="000000" w:themeColor="text1"/>
      <w:sz w:val="22"/>
      <w:szCs w:val="28"/>
      <w:lang w:val="fr-FR" w:eastAsia="fr-FR"/>
    </w:rPr>
  </w:style>
  <w:style w:type="paragraph" w:styleId="FootnoteText">
    <w:name w:val="footnote text"/>
    <w:basedOn w:val="Normal"/>
    <w:link w:val="FootnoteTextChar"/>
    <w:uiPriority w:val="99"/>
    <w:semiHidden/>
    <w:unhideWhenUsed/>
    <w:rsid w:val="00577E8B"/>
    <w:pPr>
      <w:keepNext w:val="0"/>
      <w:keepLines w:val="0"/>
      <w:spacing w:before="0"/>
      <w:outlineLvl w:val="9"/>
    </w:pPr>
    <w:rPr>
      <w:rFonts w:eastAsia="Calibri" w:cs="Times New Roman"/>
      <w:bCs w:val="0"/>
      <w:color w:val="auto"/>
      <w:sz w:val="20"/>
      <w:szCs w:val="20"/>
      <w:lang w:val="fr-BE" w:eastAsia="en-US"/>
    </w:rPr>
  </w:style>
  <w:style w:type="character" w:customStyle="1" w:styleId="FootnoteTextChar">
    <w:name w:val="Footnote Text Char"/>
    <w:basedOn w:val="DefaultParagraphFont"/>
    <w:link w:val="FootnoteText"/>
    <w:uiPriority w:val="99"/>
    <w:semiHidden/>
    <w:rsid w:val="00577E8B"/>
    <w:rPr>
      <w:rFonts w:asciiTheme="minorHAnsi" w:eastAsia="Calibri" w:hAnsiTheme="minorHAnsi"/>
      <w:lang w:val="fr-BE" w:eastAsia="en-US"/>
    </w:rPr>
  </w:style>
  <w:style w:type="character" w:styleId="FootnoteReference">
    <w:name w:val="footnote reference"/>
    <w:basedOn w:val="DefaultParagraphFont"/>
    <w:uiPriority w:val="99"/>
    <w:semiHidden/>
    <w:unhideWhenUsed/>
    <w:rsid w:val="00577E8B"/>
    <w:rPr>
      <w:vertAlign w:val="superscript"/>
    </w:rPr>
  </w:style>
  <w:style w:type="paragraph" w:customStyle="1" w:styleId="Default">
    <w:name w:val="Default"/>
    <w:rsid w:val="009B450C"/>
    <w:pPr>
      <w:autoSpaceDE w:val="0"/>
      <w:autoSpaceDN w:val="0"/>
      <w:adjustRightInd w:val="0"/>
    </w:pPr>
    <w:rPr>
      <w:rFonts w:ascii="Sky Text" w:hAnsi="Sky Text" w:cs="Sky Text"/>
      <w:color w:val="000000"/>
      <w:sz w:val="24"/>
      <w:szCs w:val="24"/>
    </w:rPr>
  </w:style>
  <w:style w:type="character" w:customStyle="1" w:styleId="FooterChar">
    <w:name w:val="Footer Char"/>
    <w:basedOn w:val="DefaultParagraphFont"/>
    <w:link w:val="Footer"/>
    <w:uiPriority w:val="99"/>
    <w:rsid w:val="00D56D1A"/>
    <w:rPr>
      <w:rFonts w:asciiTheme="minorHAnsi" w:eastAsiaTheme="majorEastAsia" w:hAnsiTheme="minorHAnsi" w:cstheme="majorBidi"/>
      <w:bCs/>
      <w:color w:val="000000" w:themeColor="text1"/>
      <w:sz w:val="22"/>
      <w:szCs w:val="28"/>
      <w:lang w:val="fr-FR" w:eastAsia="fr-FR"/>
    </w:rPr>
  </w:style>
  <w:style w:type="paragraph" w:styleId="NormalWeb">
    <w:name w:val="Normal (Web)"/>
    <w:basedOn w:val="Normal"/>
    <w:uiPriority w:val="99"/>
    <w:unhideWhenUsed/>
    <w:rsid w:val="00221F9E"/>
    <w:pPr>
      <w:keepNext w:val="0"/>
      <w:keepLines w:val="0"/>
      <w:spacing w:before="100" w:beforeAutospacing="1" w:after="100" w:afterAutospacing="1"/>
      <w:outlineLvl w:val="9"/>
    </w:pPr>
    <w:rPr>
      <w:rFonts w:ascii="Times New Roman" w:eastAsia="Times New Roman" w:hAnsi="Times New Roman" w:cs="Times New Roman"/>
      <w:bCs w:val="0"/>
      <w:color w:val="auto"/>
      <w:sz w:val="24"/>
      <w:szCs w:val="24"/>
      <w:lang w:val="fr-BE" w:eastAsia="fr-BE"/>
    </w:rPr>
  </w:style>
  <w:style w:type="paragraph" w:styleId="NoSpacing">
    <w:name w:val="No Spacing"/>
    <w:uiPriority w:val="1"/>
    <w:qFormat/>
    <w:rsid w:val="00DF37A2"/>
    <w:pPr>
      <w:keepNext/>
      <w:keepLines/>
      <w:outlineLvl w:val="1"/>
    </w:pPr>
    <w:rPr>
      <w:rFonts w:asciiTheme="minorHAnsi" w:eastAsiaTheme="majorEastAsia" w:hAnsiTheme="minorHAnsi" w:cstheme="majorBidi"/>
      <w:bCs/>
      <w:color w:val="000000" w:themeColor="text1"/>
      <w:sz w:val="22"/>
      <w:szCs w:val="28"/>
      <w:lang w:val="fr-FR" w:eastAsia="fr-FR"/>
    </w:rPr>
  </w:style>
  <w:style w:type="character" w:customStyle="1" w:styleId="spelle">
    <w:name w:val="spelle"/>
    <w:basedOn w:val="DefaultParagraphFont"/>
    <w:rsid w:val="005E1D83"/>
  </w:style>
  <w:style w:type="character" w:customStyle="1" w:styleId="Heading3Char">
    <w:name w:val="Heading 3 Char"/>
    <w:basedOn w:val="DefaultParagraphFont"/>
    <w:link w:val="Heading3"/>
    <w:rsid w:val="000849D8"/>
    <w:rPr>
      <w:rFonts w:asciiTheme="majorHAnsi" w:eastAsiaTheme="majorEastAsia" w:hAnsiTheme="majorHAnsi" w:cstheme="majorBidi"/>
      <w:bCs/>
      <w:color w:val="243F60" w:themeColor="accent1" w:themeShade="7F"/>
      <w:sz w:val="24"/>
      <w:szCs w:val="24"/>
      <w:lang w:val="fr-FR" w:eastAsia="fr-FR"/>
    </w:rPr>
  </w:style>
  <w:style w:type="character" w:customStyle="1" w:styleId="Heading4Char">
    <w:name w:val="Heading 4 Char"/>
    <w:basedOn w:val="DefaultParagraphFont"/>
    <w:link w:val="Heading4"/>
    <w:rsid w:val="000849D8"/>
    <w:rPr>
      <w:rFonts w:asciiTheme="majorHAnsi" w:eastAsiaTheme="majorEastAsia" w:hAnsiTheme="majorHAnsi" w:cstheme="majorBidi"/>
      <w:bCs/>
      <w:i/>
      <w:iCs/>
      <w:color w:val="365F91" w:themeColor="accent1" w:themeShade="BF"/>
      <w:sz w:val="22"/>
      <w:szCs w:val="28"/>
      <w:lang w:val="fr-FR" w:eastAsia="fr-FR"/>
    </w:rPr>
  </w:style>
  <w:style w:type="character" w:customStyle="1" w:styleId="Heading5Char">
    <w:name w:val="Heading 5 Char"/>
    <w:basedOn w:val="DefaultParagraphFont"/>
    <w:link w:val="Heading5"/>
    <w:rsid w:val="000849D8"/>
    <w:rPr>
      <w:rFonts w:asciiTheme="majorHAnsi" w:eastAsiaTheme="majorEastAsia" w:hAnsiTheme="majorHAnsi" w:cstheme="majorBidi"/>
      <w:bCs/>
      <w:color w:val="365F91" w:themeColor="accent1" w:themeShade="BF"/>
      <w:sz w:val="22"/>
      <w:szCs w:val="28"/>
      <w:lang w:val="fr-FR" w:eastAsia="fr-FR"/>
    </w:rPr>
  </w:style>
  <w:style w:type="character" w:customStyle="1" w:styleId="Heading6Char">
    <w:name w:val="Heading 6 Char"/>
    <w:basedOn w:val="DefaultParagraphFont"/>
    <w:link w:val="Heading6"/>
    <w:rsid w:val="000849D8"/>
    <w:rPr>
      <w:rFonts w:asciiTheme="majorHAnsi" w:eastAsiaTheme="majorEastAsia" w:hAnsiTheme="majorHAnsi" w:cstheme="majorBidi"/>
      <w:bCs/>
      <w:color w:val="243F60" w:themeColor="accent1" w:themeShade="7F"/>
      <w:sz w:val="22"/>
      <w:szCs w:val="28"/>
      <w:lang w:val="fr-FR" w:eastAsia="fr-FR"/>
    </w:rPr>
  </w:style>
  <w:style w:type="character" w:customStyle="1" w:styleId="Heading7Char">
    <w:name w:val="Heading 7 Char"/>
    <w:basedOn w:val="DefaultParagraphFont"/>
    <w:link w:val="Heading7"/>
    <w:rsid w:val="000849D8"/>
    <w:rPr>
      <w:rFonts w:asciiTheme="majorHAnsi" w:eastAsiaTheme="majorEastAsia" w:hAnsiTheme="majorHAnsi" w:cstheme="majorBidi"/>
      <w:bCs/>
      <w:i/>
      <w:iCs/>
      <w:color w:val="243F60" w:themeColor="accent1" w:themeShade="7F"/>
      <w:sz w:val="22"/>
      <w:szCs w:val="28"/>
      <w:lang w:val="fr-FR" w:eastAsia="fr-FR"/>
    </w:rPr>
  </w:style>
  <w:style w:type="character" w:customStyle="1" w:styleId="Heading8Char">
    <w:name w:val="Heading 8 Char"/>
    <w:basedOn w:val="DefaultParagraphFont"/>
    <w:link w:val="Heading8"/>
    <w:rsid w:val="000849D8"/>
    <w:rPr>
      <w:rFonts w:asciiTheme="majorHAnsi" w:eastAsiaTheme="majorEastAsia" w:hAnsiTheme="majorHAnsi" w:cstheme="majorBidi"/>
      <w:bCs/>
      <w:color w:val="272727" w:themeColor="text1" w:themeTint="D8"/>
      <w:sz w:val="21"/>
      <w:szCs w:val="21"/>
      <w:lang w:val="fr-FR" w:eastAsia="fr-FR"/>
    </w:rPr>
  </w:style>
  <w:style w:type="character" w:customStyle="1" w:styleId="Heading9Char">
    <w:name w:val="Heading 9 Char"/>
    <w:basedOn w:val="DefaultParagraphFont"/>
    <w:link w:val="Heading9"/>
    <w:rsid w:val="000849D8"/>
    <w:rPr>
      <w:rFonts w:asciiTheme="majorHAnsi" w:eastAsiaTheme="majorEastAsia" w:hAnsiTheme="majorHAnsi" w:cstheme="majorBidi"/>
      <w:bCs/>
      <w:i/>
      <w:iCs/>
      <w:color w:val="272727" w:themeColor="text1" w:themeTint="D8"/>
      <w:sz w:val="21"/>
      <w:szCs w:val="21"/>
      <w:lang w:val="fr-FR" w:eastAsia="fr-FR"/>
    </w:rPr>
  </w:style>
  <w:style w:type="paragraph" w:styleId="TOCHeading">
    <w:name w:val="TOC Heading"/>
    <w:basedOn w:val="Heading1"/>
    <w:next w:val="Normal"/>
    <w:uiPriority w:val="39"/>
    <w:unhideWhenUsed/>
    <w:qFormat/>
    <w:rsid w:val="009B62ED"/>
    <w:pPr>
      <w:spacing w:before="240" w:line="259" w:lineRule="auto"/>
      <w:outlineLvl w:val="9"/>
    </w:pPr>
    <w:rPr>
      <w:rFonts w:asciiTheme="majorHAnsi" w:hAnsiTheme="majorHAnsi"/>
      <w:b w:val="0"/>
      <w:color w:val="365F91" w:themeColor="accent1" w:themeShade="BF"/>
      <w:sz w:val="32"/>
      <w:szCs w:val="32"/>
      <w:lang w:val="en-US" w:eastAsia="en-US"/>
    </w:rPr>
  </w:style>
  <w:style w:type="paragraph" w:styleId="TOC1">
    <w:name w:val="toc 1"/>
    <w:basedOn w:val="Normal"/>
    <w:next w:val="Normal"/>
    <w:autoRedefine/>
    <w:uiPriority w:val="39"/>
    <w:unhideWhenUsed/>
    <w:rsid w:val="00466D9D"/>
    <w:pPr>
      <w:tabs>
        <w:tab w:val="right" w:leader="dot" w:pos="9912"/>
      </w:tabs>
      <w:spacing w:before="0" w:after="100"/>
    </w:pPr>
    <w:rPr>
      <w:b/>
      <w:noProof/>
      <w:color w:val="1F497D" w:themeColor="text2"/>
      <w:sz w:val="28"/>
      <w:lang w:val="en-GB"/>
    </w:rPr>
  </w:style>
  <w:style w:type="paragraph" w:styleId="TOC2">
    <w:name w:val="toc 2"/>
    <w:basedOn w:val="Normal"/>
    <w:next w:val="Normal"/>
    <w:autoRedefine/>
    <w:uiPriority w:val="39"/>
    <w:unhideWhenUsed/>
    <w:rsid w:val="005B2B75"/>
    <w:pPr>
      <w:tabs>
        <w:tab w:val="right" w:leader="dot" w:pos="9912"/>
      </w:tabs>
      <w:spacing w:before="0" w:after="100"/>
      <w:ind w:left="220"/>
    </w:pPr>
    <w:rPr>
      <w:b/>
      <w:noProof/>
    </w:rPr>
  </w:style>
  <w:style w:type="paragraph" w:styleId="TOC3">
    <w:name w:val="toc 3"/>
    <w:basedOn w:val="Normal"/>
    <w:next w:val="Normal"/>
    <w:autoRedefine/>
    <w:uiPriority w:val="39"/>
    <w:unhideWhenUsed/>
    <w:rsid w:val="009B62ED"/>
    <w:pPr>
      <w:keepNext w:val="0"/>
      <w:keepLines w:val="0"/>
      <w:spacing w:before="0" w:after="100" w:line="259" w:lineRule="auto"/>
      <w:ind w:left="440"/>
      <w:outlineLvl w:val="9"/>
    </w:pPr>
    <w:rPr>
      <w:rFonts w:eastAsiaTheme="minorEastAsia" w:cstheme="minorBidi"/>
      <w:bCs w:val="0"/>
      <w:color w:val="auto"/>
      <w:szCs w:val="22"/>
      <w:lang w:val="en-GB" w:eastAsia="en-GB"/>
    </w:rPr>
  </w:style>
  <w:style w:type="paragraph" w:styleId="TOC4">
    <w:name w:val="toc 4"/>
    <w:basedOn w:val="Normal"/>
    <w:next w:val="Normal"/>
    <w:autoRedefine/>
    <w:uiPriority w:val="39"/>
    <w:unhideWhenUsed/>
    <w:rsid w:val="009B62ED"/>
    <w:pPr>
      <w:keepNext w:val="0"/>
      <w:keepLines w:val="0"/>
      <w:spacing w:before="0" w:after="100" w:line="259" w:lineRule="auto"/>
      <w:ind w:left="660"/>
      <w:outlineLvl w:val="9"/>
    </w:pPr>
    <w:rPr>
      <w:rFonts w:eastAsiaTheme="minorEastAsia" w:cstheme="minorBidi"/>
      <w:bCs w:val="0"/>
      <w:color w:val="auto"/>
      <w:szCs w:val="22"/>
      <w:lang w:val="en-GB" w:eastAsia="en-GB"/>
    </w:rPr>
  </w:style>
  <w:style w:type="paragraph" w:styleId="TOC5">
    <w:name w:val="toc 5"/>
    <w:basedOn w:val="Normal"/>
    <w:next w:val="Normal"/>
    <w:autoRedefine/>
    <w:uiPriority w:val="39"/>
    <w:unhideWhenUsed/>
    <w:rsid w:val="009B62ED"/>
    <w:pPr>
      <w:keepNext w:val="0"/>
      <w:keepLines w:val="0"/>
      <w:spacing w:before="0" w:after="100" w:line="259" w:lineRule="auto"/>
      <w:ind w:left="880"/>
      <w:outlineLvl w:val="9"/>
    </w:pPr>
    <w:rPr>
      <w:rFonts w:eastAsiaTheme="minorEastAsia" w:cstheme="minorBidi"/>
      <w:bCs w:val="0"/>
      <w:color w:val="auto"/>
      <w:szCs w:val="22"/>
      <w:lang w:val="en-GB" w:eastAsia="en-GB"/>
    </w:rPr>
  </w:style>
  <w:style w:type="paragraph" w:styleId="TOC6">
    <w:name w:val="toc 6"/>
    <w:basedOn w:val="Normal"/>
    <w:next w:val="Normal"/>
    <w:autoRedefine/>
    <w:uiPriority w:val="39"/>
    <w:unhideWhenUsed/>
    <w:rsid w:val="009B62ED"/>
    <w:pPr>
      <w:keepNext w:val="0"/>
      <w:keepLines w:val="0"/>
      <w:spacing w:before="0" w:after="100" w:line="259" w:lineRule="auto"/>
      <w:ind w:left="1100"/>
      <w:outlineLvl w:val="9"/>
    </w:pPr>
    <w:rPr>
      <w:rFonts w:eastAsiaTheme="minorEastAsia" w:cstheme="minorBidi"/>
      <w:bCs w:val="0"/>
      <w:color w:val="auto"/>
      <w:szCs w:val="22"/>
      <w:lang w:val="en-GB" w:eastAsia="en-GB"/>
    </w:rPr>
  </w:style>
  <w:style w:type="paragraph" w:styleId="TOC7">
    <w:name w:val="toc 7"/>
    <w:basedOn w:val="Normal"/>
    <w:next w:val="Normal"/>
    <w:autoRedefine/>
    <w:uiPriority w:val="39"/>
    <w:unhideWhenUsed/>
    <w:rsid w:val="009B62ED"/>
    <w:pPr>
      <w:keepNext w:val="0"/>
      <w:keepLines w:val="0"/>
      <w:spacing w:before="0" w:after="100" w:line="259" w:lineRule="auto"/>
      <w:ind w:left="1320"/>
      <w:outlineLvl w:val="9"/>
    </w:pPr>
    <w:rPr>
      <w:rFonts w:eastAsiaTheme="minorEastAsia" w:cstheme="minorBidi"/>
      <w:bCs w:val="0"/>
      <w:color w:val="auto"/>
      <w:szCs w:val="22"/>
      <w:lang w:val="en-GB" w:eastAsia="en-GB"/>
    </w:rPr>
  </w:style>
  <w:style w:type="paragraph" w:styleId="TOC8">
    <w:name w:val="toc 8"/>
    <w:basedOn w:val="Normal"/>
    <w:next w:val="Normal"/>
    <w:autoRedefine/>
    <w:uiPriority w:val="39"/>
    <w:unhideWhenUsed/>
    <w:rsid w:val="009B62ED"/>
    <w:pPr>
      <w:keepNext w:val="0"/>
      <w:keepLines w:val="0"/>
      <w:spacing w:before="0" w:after="100" w:line="259" w:lineRule="auto"/>
      <w:ind w:left="1540"/>
      <w:outlineLvl w:val="9"/>
    </w:pPr>
    <w:rPr>
      <w:rFonts w:eastAsiaTheme="minorEastAsia" w:cstheme="minorBidi"/>
      <w:bCs w:val="0"/>
      <w:color w:val="auto"/>
      <w:szCs w:val="22"/>
      <w:lang w:val="en-GB" w:eastAsia="en-GB"/>
    </w:rPr>
  </w:style>
  <w:style w:type="paragraph" w:styleId="TOC9">
    <w:name w:val="toc 9"/>
    <w:basedOn w:val="Normal"/>
    <w:next w:val="Normal"/>
    <w:autoRedefine/>
    <w:uiPriority w:val="39"/>
    <w:unhideWhenUsed/>
    <w:rsid w:val="009B62ED"/>
    <w:pPr>
      <w:keepNext w:val="0"/>
      <w:keepLines w:val="0"/>
      <w:spacing w:before="0" w:after="100" w:line="259" w:lineRule="auto"/>
      <w:ind w:left="1760"/>
      <w:outlineLvl w:val="9"/>
    </w:pPr>
    <w:rPr>
      <w:rFonts w:eastAsiaTheme="minorEastAsia" w:cstheme="minorBidi"/>
      <w:bCs w:val="0"/>
      <w:color w:val="auto"/>
      <w:szCs w:val="22"/>
      <w:lang w:val="en-GB" w:eastAsia="en-GB"/>
    </w:rPr>
  </w:style>
  <w:style w:type="character" w:customStyle="1" w:styleId="apple-converted-space">
    <w:name w:val="apple-converted-space"/>
    <w:basedOn w:val="DefaultParagraphFont"/>
    <w:rsid w:val="00C51B83"/>
  </w:style>
  <w:style w:type="character" w:customStyle="1" w:styleId="crmarker">
    <w:name w:val="crmarker"/>
    <w:basedOn w:val="DefaultParagraphFont"/>
    <w:rsid w:val="007079ED"/>
  </w:style>
  <w:style w:type="character" w:customStyle="1" w:styleId="crminorchangedeleted">
    <w:name w:val="crminorchangedeleted"/>
    <w:basedOn w:val="DefaultParagraphFont"/>
    <w:rsid w:val="009A7FC4"/>
  </w:style>
  <w:style w:type="character" w:customStyle="1" w:styleId="crminorchangeadded">
    <w:name w:val="crminorchangeadded"/>
    <w:basedOn w:val="DefaultParagraphFont"/>
    <w:rsid w:val="009A7FC4"/>
  </w:style>
  <w:style w:type="character" w:customStyle="1" w:styleId="crdeleted">
    <w:name w:val="crdeleted"/>
    <w:basedOn w:val="DefaultParagraphFont"/>
    <w:rsid w:val="00081891"/>
  </w:style>
  <w:style w:type="character" w:customStyle="1" w:styleId="HideTWBExt">
    <w:name w:val="HideTWBExt"/>
    <w:rsid w:val="00944345"/>
    <w:rPr>
      <w:rFonts w:ascii="Arial" w:hAnsi="Arial"/>
      <w:noProof/>
      <w:vanish/>
      <w:color w:val="000080"/>
      <w:sz w:val="20"/>
    </w:rPr>
  </w:style>
  <w:style w:type="paragraph" w:customStyle="1" w:styleId="Normal6">
    <w:name w:val="Normal6"/>
    <w:basedOn w:val="Normal"/>
    <w:link w:val="Normal6Char"/>
    <w:rsid w:val="00944345"/>
    <w:pPr>
      <w:keepNext w:val="0"/>
      <w:keepLines w:val="0"/>
      <w:widowControl w:val="0"/>
      <w:spacing w:before="0" w:after="120"/>
      <w:outlineLvl w:val="9"/>
    </w:pPr>
    <w:rPr>
      <w:rFonts w:ascii="Times New Roman" w:eastAsia="Times New Roman" w:hAnsi="Times New Roman" w:cs="Times New Roman"/>
      <w:bCs w:val="0"/>
      <w:color w:val="auto"/>
      <w:sz w:val="24"/>
      <w:szCs w:val="20"/>
      <w:lang w:val="en-GB" w:eastAsia="en-GB"/>
    </w:rPr>
  </w:style>
  <w:style w:type="character" w:customStyle="1" w:styleId="Normal6Char">
    <w:name w:val="Normal6 Char"/>
    <w:link w:val="Normal6"/>
    <w:rsid w:val="00944345"/>
    <w:rPr>
      <w:sz w:val="24"/>
    </w:rPr>
  </w:style>
  <w:style w:type="paragraph" w:customStyle="1" w:styleId="NormalBold">
    <w:name w:val="NormalBold"/>
    <w:basedOn w:val="Normal"/>
    <w:link w:val="NormalBoldChar"/>
    <w:rsid w:val="00944345"/>
    <w:pPr>
      <w:keepNext w:val="0"/>
      <w:keepLines w:val="0"/>
      <w:widowControl w:val="0"/>
      <w:spacing w:before="0"/>
      <w:outlineLvl w:val="9"/>
    </w:pPr>
    <w:rPr>
      <w:rFonts w:ascii="Times New Roman" w:eastAsia="Times New Roman" w:hAnsi="Times New Roman" w:cs="Times New Roman"/>
      <w:b/>
      <w:bCs w:val="0"/>
      <w:color w:val="auto"/>
      <w:sz w:val="24"/>
      <w:szCs w:val="20"/>
      <w:lang w:val="en-GB" w:eastAsia="en-GB"/>
    </w:rPr>
  </w:style>
  <w:style w:type="character" w:customStyle="1" w:styleId="NormalBoldChar">
    <w:name w:val="NormalBold Char"/>
    <w:link w:val="NormalBold"/>
    <w:rsid w:val="00944345"/>
    <w:rPr>
      <w:b/>
      <w:sz w:val="24"/>
    </w:rPr>
  </w:style>
  <w:style w:type="paragraph" w:customStyle="1" w:styleId="ColumnHeading">
    <w:name w:val="ColumnHeading"/>
    <w:basedOn w:val="Normal"/>
    <w:rsid w:val="00944345"/>
    <w:pPr>
      <w:keepNext w:val="0"/>
      <w:keepLines w:val="0"/>
      <w:widowControl w:val="0"/>
      <w:spacing w:before="0" w:after="240"/>
      <w:jc w:val="center"/>
      <w:outlineLvl w:val="9"/>
    </w:pPr>
    <w:rPr>
      <w:rFonts w:ascii="Times New Roman" w:eastAsia="Times New Roman" w:hAnsi="Times New Roman" w:cs="Times New Roman"/>
      <w:bCs w:val="0"/>
      <w:i/>
      <w:color w:val="auto"/>
      <w:sz w:val="24"/>
      <w:szCs w:val="20"/>
      <w:lang w:val="en-GB" w:eastAsia="en-GB"/>
    </w:rPr>
  </w:style>
  <w:style w:type="paragraph" w:customStyle="1" w:styleId="AMNumberTabs">
    <w:name w:val="AMNumberTabs"/>
    <w:basedOn w:val="Normal"/>
    <w:rsid w:val="00944345"/>
    <w:pPr>
      <w:keepNext w:val="0"/>
      <w:keepLines w:val="0"/>
      <w:widowControl w:val="0"/>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outlineLvl w:val="9"/>
    </w:pPr>
    <w:rPr>
      <w:rFonts w:ascii="Times New Roman" w:eastAsia="Times New Roman" w:hAnsi="Times New Roman" w:cs="Times New Roman"/>
      <w:b/>
      <w:bCs w:val="0"/>
      <w:color w:val="auto"/>
      <w:sz w:val="24"/>
      <w:szCs w:val="20"/>
      <w:lang w:val="en-GB" w:eastAsia="en-GB"/>
    </w:rPr>
  </w:style>
  <w:style w:type="character" w:styleId="FollowedHyperlink">
    <w:name w:val="FollowedHyperlink"/>
    <w:basedOn w:val="DefaultParagraphFont"/>
    <w:semiHidden/>
    <w:unhideWhenUsed/>
    <w:rsid w:val="005D7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8129">
      <w:bodyDiv w:val="1"/>
      <w:marLeft w:val="0"/>
      <w:marRight w:val="0"/>
      <w:marTop w:val="0"/>
      <w:marBottom w:val="0"/>
      <w:divBdr>
        <w:top w:val="none" w:sz="0" w:space="0" w:color="auto"/>
        <w:left w:val="none" w:sz="0" w:space="0" w:color="auto"/>
        <w:bottom w:val="none" w:sz="0" w:space="0" w:color="auto"/>
        <w:right w:val="none" w:sz="0" w:space="0" w:color="auto"/>
      </w:divBdr>
    </w:div>
    <w:div w:id="96025975">
      <w:bodyDiv w:val="1"/>
      <w:marLeft w:val="0"/>
      <w:marRight w:val="0"/>
      <w:marTop w:val="0"/>
      <w:marBottom w:val="0"/>
      <w:divBdr>
        <w:top w:val="none" w:sz="0" w:space="0" w:color="auto"/>
        <w:left w:val="none" w:sz="0" w:space="0" w:color="auto"/>
        <w:bottom w:val="none" w:sz="0" w:space="0" w:color="auto"/>
        <w:right w:val="none" w:sz="0" w:space="0" w:color="auto"/>
      </w:divBdr>
    </w:div>
    <w:div w:id="134838734">
      <w:bodyDiv w:val="1"/>
      <w:marLeft w:val="0"/>
      <w:marRight w:val="0"/>
      <w:marTop w:val="0"/>
      <w:marBottom w:val="0"/>
      <w:divBdr>
        <w:top w:val="none" w:sz="0" w:space="0" w:color="auto"/>
        <w:left w:val="none" w:sz="0" w:space="0" w:color="auto"/>
        <w:bottom w:val="none" w:sz="0" w:space="0" w:color="auto"/>
        <w:right w:val="none" w:sz="0" w:space="0" w:color="auto"/>
      </w:divBdr>
    </w:div>
    <w:div w:id="403071054">
      <w:bodyDiv w:val="1"/>
      <w:marLeft w:val="0"/>
      <w:marRight w:val="0"/>
      <w:marTop w:val="0"/>
      <w:marBottom w:val="0"/>
      <w:divBdr>
        <w:top w:val="none" w:sz="0" w:space="0" w:color="auto"/>
        <w:left w:val="none" w:sz="0" w:space="0" w:color="auto"/>
        <w:bottom w:val="none" w:sz="0" w:space="0" w:color="auto"/>
        <w:right w:val="none" w:sz="0" w:space="0" w:color="auto"/>
      </w:divBdr>
    </w:div>
    <w:div w:id="464470890">
      <w:bodyDiv w:val="1"/>
      <w:marLeft w:val="0"/>
      <w:marRight w:val="0"/>
      <w:marTop w:val="0"/>
      <w:marBottom w:val="0"/>
      <w:divBdr>
        <w:top w:val="none" w:sz="0" w:space="0" w:color="auto"/>
        <w:left w:val="none" w:sz="0" w:space="0" w:color="auto"/>
        <w:bottom w:val="none" w:sz="0" w:space="0" w:color="auto"/>
        <w:right w:val="none" w:sz="0" w:space="0" w:color="auto"/>
      </w:divBdr>
    </w:div>
    <w:div w:id="598804671">
      <w:bodyDiv w:val="1"/>
      <w:marLeft w:val="0"/>
      <w:marRight w:val="0"/>
      <w:marTop w:val="0"/>
      <w:marBottom w:val="0"/>
      <w:divBdr>
        <w:top w:val="none" w:sz="0" w:space="0" w:color="auto"/>
        <w:left w:val="none" w:sz="0" w:space="0" w:color="auto"/>
        <w:bottom w:val="none" w:sz="0" w:space="0" w:color="auto"/>
        <w:right w:val="none" w:sz="0" w:space="0" w:color="auto"/>
      </w:divBdr>
    </w:div>
    <w:div w:id="607468451">
      <w:bodyDiv w:val="1"/>
      <w:marLeft w:val="0"/>
      <w:marRight w:val="0"/>
      <w:marTop w:val="0"/>
      <w:marBottom w:val="0"/>
      <w:divBdr>
        <w:top w:val="none" w:sz="0" w:space="0" w:color="auto"/>
        <w:left w:val="none" w:sz="0" w:space="0" w:color="auto"/>
        <w:bottom w:val="none" w:sz="0" w:space="0" w:color="auto"/>
        <w:right w:val="none" w:sz="0" w:space="0" w:color="auto"/>
      </w:divBdr>
    </w:div>
    <w:div w:id="701900454">
      <w:bodyDiv w:val="1"/>
      <w:marLeft w:val="0"/>
      <w:marRight w:val="0"/>
      <w:marTop w:val="0"/>
      <w:marBottom w:val="0"/>
      <w:divBdr>
        <w:top w:val="none" w:sz="0" w:space="0" w:color="auto"/>
        <w:left w:val="none" w:sz="0" w:space="0" w:color="auto"/>
        <w:bottom w:val="none" w:sz="0" w:space="0" w:color="auto"/>
        <w:right w:val="none" w:sz="0" w:space="0" w:color="auto"/>
      </w:divBdr>
    </w:div>
    <w:div w:id="768817465">
      <w:bodyDiv w:val="1"/>
      <w:marLeft w:val="0"/>
      <w:marRight w:val="0"/>
      <w:marTop w:val="0"/>
      <w:marBottom w:val="0"/>
      <w:divBdr>
        <w:top w:val="none" w:sz="0" w:space="0" w:color="auto"/>
        <w:left w:val="none" w:sz="0" w:space="0" w:color="auto"/>
        <w:bottom w:val="none" w:sz="0" w:space="0" w:color="auto"/>
        <w:right w:val="none" w:sz="0" w:space="0" w:color="auto"/>
      </w:divBdr>
    </w:div>
    <w:div w:id="775950310">
      <w:bodyDiv w:val="1"/>
      <w:marLeft w:val="0"/>
      <w:marRight w:val="0"/>
      <w:marTop w:val="0"/>
      <w:marBottom w:val="0"/>
      <w:divBdr>
        <w:top w:val="none" w:sz="0" w:space="0" w:color="auto"/>
        <w:left w:val="none" w:sz="0" w:space="0" w:color="auto"/>
        <w:bottom w:val="none" w:sz="0" w:space="0" w:color="auto"/>
        <w:right w:val="none" w:sz="0" w:space="0" w:color="auto"/>
      </w:divBdr>
    </w:div>
    <w:div w:id="819269003">
      <w:bodyDiv w:val="1"/>
      <w:marLeft w:val="0"/>
      <w:marRight w:val="0"/>
      <w:marTop w:val="0"/>
      <w:marBottom w:val="0"/>
      <w:divBdr>
        <w:top w:val="none" w:sz="0" w:space="0" w:color="auto"/>
        <w:left w:val="none" w:sz="0" w:space="0" w:color="auto"/>
        <w:bottom w:val="none" w:sz="0" w:space="0" w:color="auto"/>
        <w:right w:val="none" w:sz="0" w:space="0" w:color="auto"/>
      </w:divBdr>
    </w:div>
    <w:div w:id="851143672">
      <w:bodyDiv w:val="1"/>
      <w:marLeft w:val="0"/>
      <w:marRight w:val="0"/>
      <w:marTop w:val="0"/>
      <w:marBottom w:val="0"/>
      <w:divBdr>
        <w:top w:val="none" w:sz="0" w:space="0" w:color="auto"/>
        <w:left w:val="none" w:sz="0" w:space="0" w:color="auto"/>
        <w:bottom w:val="none" w:sz="0" w:space="0" w:color="auto"/>
        <w:right w:val="none" w:sz="0" w:space="0" w:color="auto"/>
      </w:divBdr>
    </w:div>
    <w:div w:id="1022052913">
      <w:bodyDiv w:val="1"/>
      <w:marLeft w:val="0"/>
      <w:marRight w:val="0"/>
      <w:marTop w:val="0"/>
      <w:marBottom w:val="0"/>
      <w:divBdr>
        <w:top w:val="none" w:sz="0" w:space="0" w:color="auto"/>
        <w:left w:val="none" w:sz="0" w:space="0" w:color="auto"/>
        <w:bottom w:val="none" w:sz="0" w:space="0" w:color="auto"/>
        <w:right w:val="none" w:sz="0" w:space="0" w:color="auto"/>
      </w:divBdr>
    </w:div>
    <w:div w:id="1052730660">
      <w:bodyDiv w:val="1"/>
      <w:marLeft w:val="0"/>
      <w:marRight w:val="0"/>
      <w:marTop w:val="0"/>
      <w:marBottom w:val="0"/>
      <w:divBdr>
        <w:top w:val="none" w:sz="0" w:space="0" w:color="auto"/>
        <w:left w:val="none" w:sz="0" w:space="0" w:color="auto"/>
        <w:bottom w:val="none" w:sz="0" w:space="0" w:color="auto"/>
        <w:right w:val="none" w:sz="0" w:space="0" w:color="auto"/>
      </w:divBdr>
    </w:div>
    <w:div w:id="1091007001">
      <w:bodyDiv w:val="1"/>
      <w:marLeft w:val="0"/>
      <w:marRight w:val="0"/>
      <w:marTop w:val="0"/>
      <w:marBottom w:val="0"/>
      <w:divBdr>
        <w:top w:val="none" w:sz="0" w:space="0" w:color="auto"/>
        <w:left w:val="none" w:sz="0" w:space="0" w:color="auto"/>
        <w:bottom w:val="none" w:sz="0" w:space="0" w:color="auto"/>
        <w:right w:val="none" w:sz="0" w:space="0" w:color="auto"/>
      </w:divBdr>
    </w:div>
    <w:div w:id="1100181533">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87005142">
      <w:bodyDiv w:val="1"/>
      <w:marLeft w:val="0"/>
      <w:marRight w:val="0"/>
      <w:marTop w:val="0"/>
      <w:marBottom w:val="0"/>
      <w:divBdr>
        <w:top w:val="none" w:sz="0" w:space="0" w:color="auto"/>
        <w:left w:val="none" w:sz="0" w:space="0" w:color="auto"/>
        <w:bottom w:val="none" w:sz="0" w:space="0" w:color="auto"/>
        <w:right w:val="none" w:sz="0" w:space="0" w:color="auto"/>
      </w:divBdr>
    </w:div>
    <w:div w:id="1315183002">
      <w:bodyDiv w:val="1"/>
      <w:marLeft w:val="0"/>
      <w:marRight w:val="0"/>
      <w:marTop w:val="0"/>
      <w:marBottom w:val="0"/>
      <w:divBdr>
        <w:top w:val="none" w:sz="0" w:space="0" w:color="auto"/>
        <w:left w:val="none" w:sz="0" w:space="0" w:color="auto"/>
        <w:bottom w:val="none" w:sz="0" w:space="0" w:color="auto"/>
        <w:right w:val="none" w:sz="0" w:space="0" w:color="auto"/>
      </w:divBdr>
    </w:div>
    <w:div w:id="1415858923">
      <w:bodyDiv w:val="1"/>
      <w:marLeft w:val="0"/>
      <w:marRight w:val="0"/>
      <w:marTop w:val="0"/>
      <w:marBottom w:val="0"/>
      <w:divBdr>
        <w:top w:val="none" w:sz="0" w:space="0" w:color="auto"/>
        <w:left w:val="none" w:sz="0" w:space="0" w:color="auto"/>
        <w:bottom w:val="none" w:sz="0" w:space="0" w:color="auto"/>
        <w:right w:val="none" w:sz="0" w:space="0" w:color="auto"/>
      </w:divBdr>
    </w:div>
    <w:div w:id="1506508738">
      <w:bodyDiv w:val="1"/>
      <w:marLeft w:val="0"/>
      <w:marRight w:val="0"/>
      <w:marTop w:val="0"/>
      <w:marBottom w:val="0"/>
      <w:divBdr>
        <w:top w:val="none" w:sz="0" w:space="0" w:color="auto"/>
        <w:left w:val="none" w:sz="0" w:space="0" w:color="auto"/>
        <w:bottom w:val="none" w:sz="0" w:space="0" w:color="auto"/>
        <w:right w:val="none" w:sz="0" w:space="0" w:color="auto"/>
      </w:divBdr>
    </w:div>
    <w:div w:id="1560508507">
      <w:bodyDiv w:val="1"/>
      <w:marLeft w:val="0"/>
      <w:marRight w:val="0"/>
      <w:marTop w:val="0"/>
      <w:marBottom w:val="0"/>
      <w:divBdr>
        <w:top w:val="none" w:sz="0" w:space="0" w:color="auto"/>
        <w:left w:val="none" w:sz="0" w:space="0" w:color="auto"/>
        <w:bottom w:val="none" w:sz="0" w:space="0" w:color="auto"/>
        <w:right w:val="none" w:sz="0" w:space="0" w:color="auto"/>
      </w:divBdr>
      <w:divsChild>
        <w:div w:id="287512797">
          <w:marLeft w:val="0"/>
          <w:marRight w:val="0"/>
          <w:marTop w:val="0"/>
          <w:marBottom w:val="0"/>
          <w:divBdr>
            <w:top w:val="none" w:sz="0" w:space="0" w:color="auto"/>
            <w:left w:val="none" w:sz="0" w:space="0" w:color="auto"/>
            <w:bottom w:val="none" w:sz="0" w:space="0" w:color="auto"/>
            <w:right w:val="none" w:sz="0" w:space="0" w:color="auto"/>
          </w:divBdr>
          <w:divsChild>
            <w:div w:id="187107889">
              <w:marLeft w:val="0"/>
              <w:marRight w:val="0"/>
              <w:marTop w:val="0"/>
              <w:marBottom w:val="0"/>
              <w:divBdr>
                <w:top w:val="none" w:sz="0" w:space="0" w:color="auto"/>
                <w:left w:val="none" w:sz="0" w:space="0" w:color="auto"/>
                <w:bottom w:val="none" w:sz="0" w:space="0" w:color="auto"/>
                <w:right w:val="none" w:sz="0" w:space="0" w:color="auto"/>
              </w:divBdr>
              <w:divsChild>
                <w:div w:id="909076771">
                  <w:marLeft w:val="0"/>
                  <w:marRight w:val="0"/>
                  <w:marTop w:val="0"/>
                  <w:marBottom w:val="0"/>
                  <w:divBdr>
                    <w:top w:val="none" w:sz="0" w:space="0" w:color="auto"/>
                    <w:left w:val="none" w:sz="0" w:space="0" w:color="auto"/>
                    <w:bottom w:val="none" w:sz="0" w:space="0" w:color="auto"/>
                    <w:right w:val="none" w:sz="0" w:space="0" w:color="auto"/>
                  </w:divBdr>
                  <w:divsChild>
                    <w:div w:id="2047173634">
                      <w:marLeft w:val="0"/>
                      <w:marRight w:val="0"/>
                      <w:marTop w:val="0"/>
                      <w:marBottom w:val="0"/>
                      <w:divBdr>
                        <w:top w:val="none" w:sz="0" w:space="0" w:color="auto"/>
                        <w:left w:val="none" w:sz="0" w:space="0" w:color="auto"/>
                        <w:bottom w:val="none" w:sz="0" w:space="0" w:color="auto"/>
                        <w:right w:val="none" w:sz="0" w:space="0" w:color="auto"/>
                      </w:divBdr>
                      <w:divsChild>
                        <w:div w:id="551697585">
                          <w:marLeft w:val="0"/>
                          <w:marRight w:val="0"/>
                          <w:marTop w:val="0"/>
                          <w:marBottom w:val="0"/>
                          <w:divBdr>
                            <w:top w:val="none" w:sz="0" w:space="0" w:color="auto"/>
                            <w:left w:val="none" w:sz="0" w:space="0" w:color="auto"/>
                            <w:bottom w:val="none" w:sz="0" w:space="0" w:color="auto"/>
                            <w:right w:val="none" w:sz="0" w:space="0" w:color="auto"/>
                          </w:divBdr>
                          <w:divsChild>
                            <w:div w:id="16276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52374">
      <w:bodyDiv w:val="1"/>
      <w:marLeft w:val="0"/>
      <w:marRight w:val="0"/>
      <w:marTop w:val="0"/>
      <w:marBottom w:val="0"/>
      <w:divBdr>
        <w:top w:val="none" w:sz="0" w:space="0" w:color="auto"/>
        <w:left w:val="none" w:sz="0" w:space="0" w:color="auto"/>
        <w:bottom w:val="none" w:sz="0" w:space="0" w:color="auto"/>
        <w:right w:val="none" w:sz="0" w:space="0" w:color="auto"/>
      </w:divBdr>
    </w:div>
    <w:div w:id="1680308552">
      <w:bodyDiv w:val="1"/>
      <w:marLeft w:val="0"/>
      <w:marRight w:val="0"/>
      <w:marTop w:val="0"/>
      <w:marBottom w:val="0"/>
      <w:divBdr>
        <w:top w:val="none" w:sz="0" w:space="0" w:color="auto"/>
        <w:left w:val="none" w:sz="0" w:space="0" w:color="auto"/>
        <w:bottom w:val="none" w:sz="0" w:space="0" w:color="auto"/>
        <w:right w:val="none" w:sz="0" w:space="0" w:color="auto"/>
      </w:divBdr>
    </w:div>
    <w:div w:id="1708794472">
      <w:bodyDiv w:val="1"/>
      <w:marLeft w:val="0"/>
      <w:marRight w:val="0"/>
      <w:marTop w:val="0"/>
      <w:marBottom w:val="0"/>
      <w:divBdr>
        <w:top w:val="none" w:sz="0" w:space="0" w:color="auto"/>
        <w:left w:val="none" w:sz="0" w:space="0" w:color="auto"/>
        <w:bottom w:val="none" w:sz="0" w:space="0" w:color="auto"/>
        <w:right w:val="none" w:sz="0" w:space="0" w:color="auto"/>
      </w:divBdr>
    </w:div>
    <w:div w:id="1838685705">
      <w:bodyDiv w:val="1"/>
      <w:marLeft w:val="0"/>
      <w:marRight w:val="0"/>
      <w:marTop w:val="0"/>
      <w:marBottom w:val="0"/>
      <w:divBdr>
        <w:top w:val="none" w:sz="0" w:space="0" w:color="auto"/>
        <w:left w:val="none" w:sz="0" w:space="0" w:color="auto"/>
        <w:bottom w:val="none" w:sz="0" w:space="0" w:color="auto"/>
        <w:right w:val="none" w:sz="0" w:space="0" w:color="auto"/>
      </w:divBdr>
    </w:div>
    <w:div w:id="2016956065">
      <w:bodyDiv w:val="1"/>
      <w:marLeft w:val="0"/>
      <w:marRight w:val="0"/>
      <w:marTop w:val="0"/>
      <w:marBottom w:val="0"/>
      <w:divBdr>
        <w:top w:val="none" w:sz="0" w:space="0" w:color="auto"/>
        <w:left w:val="none" w:sz="0" w:space="0" w:color="auto"/>
        <w:bottom w:val="none" w:sz="0" w:space="0" w:color="auto"/>
        <w:right w:val="none" w:sz="0" w:space="0" w:color="auto"/>
      </w:divBdr>
    </w:div>
    <w:div w:id="20203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h@acte.b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te.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ct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D7177531CCE4FBAFA5A15829999AC" ma:contentTypeVersion="7" ma:contentTypeDescription="Create a new document." ma:contentTypeScope="" ma:versionID="d406259b0f8b522375a3252270d56625">
  <xsd:schema xmlns:xsd="http://www.w3.org/2001/XMLSchema" xmlns:xs="http://www.w3.org/2001/XMLSchema" xmlns:p="http://schemas.microsoft.com/office/2006/metadata/properties" xmlns:ns2="096e3775-b24f-4775-9073-1aab433b74db" xmlns:ns3="6556c8a4-9784-483d-934c-ba0920e7f772" targetNamespace="http://schemas.microsoft.com/office/2006/metadata/properties" ma:root="true" ma:fieldsID="0f808ec5f6f084e09c3a68aaed5a5a79" ns2:_="" ns3:_="">
    <xsd:import namespace="096e3775-b24f-4775-9073-1aab433b74db"/>
    <xsd:import namespace="6556c8a4-9784-483d-934c-ba0920e7f77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3775-b24f-4775-9073-1aab433b74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6c8a4-9784-483d-934c-ba0920e7f77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FFBF1-B5EA-4F82-9005-B230F716A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3775-b24f-4775-9073-1aab433b74db"/>
    <ds:schemaRef ds:uri="6556c8a4-9784-483d-934c-ba0920e7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59C9A-87CB-442E-85D0-CE0DC23F1BB3}">
  <ds:schemaRefs>
    <ds:schemaRef ds:uri="096e3775-b24f-4775-9073-1aab433b74db"/>
    <ds:schemaRef ds:uri="http://schemas.microsoft.com/office/infopath/2007/PartnerControls"/>
    <ds:schemaRef ds:uri="http://purl.org/dc/terms/"/>
    <ds:schemaRef ds:uri="6556c8a4-9784-483d-934c-ba0920e7f772"/>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8C86020-64FC-4724-A892-381E4EFC816F}">
  <ds:schemaRefs>
    <ds:schemaRef ds:uri="http://schemas.microsoft.com/sharepoint/v3/contenttype/forms"/>
  </ds:schemaRefs>
</ds:datastoreItem>
</file>

<file path=customXml/itemProps4.xml><?xml version="1.0" encoding="utf-8"?>
<ds:datastoreItem xmlns:ds="http://schemas.openxmlformats.org/officeDocument/2006/customXml" ds:itemID="{5DCABD9A-3868-4265-A9C8-7B0F1D61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444</Words>
  <Characters>2532</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First Name Last Name</vt:lpstr>
      <vt:lpstr>First Name Last Name</vt:lpstr>
    </vt:vector>
  </TitlesOfParts>
  <Company>Morris &amp; Chapman Belgium</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Name Last Name</dc:title>
  <dc:creator>Paola Colasanti</dc:creator>
  <cp:lastModifiedBy>Agnieszka Horak</cp:lastModifiedBy>
  <cp:revision>7</cp:revision>
  <cp:lastPrinted>2018-04-26T08:07:00Z</cp:lastPrinted>
  <dcterms:created xsi:type="dcterms:W3CDTF">2018-04-26T08:05:00Z</dcterms:created>
  <dcterms:modified xsi:type="dcterms:W3CDTF">2018-04-26T08:45:00Z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0x010100C98D7177531CCE4FBAFA5A15829999AC</vt:lpwstr>
  </property>
</Properties>
</file>